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2D" w:rsidRDefault="00AA562D">
      <w:pPr>
        <w:rPr>
          <w:rFonts w:asciiTheme="majorHAnsi" w:eastAsiaTheme="majorEastAsia" w:hAnsiTheme="majorHAnsi" w:cstheme="majorBidi"/>
          <w:b/>
          <w:bCs/>
          <w:color w:val="365F91" w:themeColor="accent1" w:themeShade="BF"/>
          <w:sz w:val="28"/>
          <w:szCs w:val="28"/>
        </w:rPr>
      </w:pPr>
    </w:p>
    <w:sdt>
      <w:sdtPr>
        <w:rPr>
          <w:rFonts w:asciiTheme="minorHAnsi" w:eastAsiaTheme="minorHAnsi" w:hAnsiTheme="minorHAnsi" w:cstheme="minorBidi"/>
          <w:b w:val="0"/>
          <w:bCs w:val="0"/>
          <w:color w:val="auto"/>
          <w:sz w:val="22"/>
          <w:szCs w:val="22"/>
        </w:rPr>
        <w:id w:val="2596265"/>
        <w:docPartObj>
          <w:docPartGallery w:val="Table of Contents"/>
          <w:docPartUnique/>
        </w:docPartObj>
      </w:sdtPr>
      <w:sdtContent>
        <w:p w:rsidR="00AA562D" w:rsidRDefault="00AA562D">
          <w:pPr>
            <w:pStyle w:val="TtulodeTDC"/>
            <w:rPr>
              <w:color w:val="auto"/>
            </w:rPr>
          </w:pPr>
          <w:r w:rsidRPr="00AA562D">
            <w:rPr>
              <w:rFonts w:asciiTheme="minorHAnsi" w:hAnsiTheme="minorHAnsi"/>
              <w:color w:val="auto"/>
              <w:sz w:val="24"/>
              <w:szCs w:val="24"/>
            </w:rPr>
            <w:t>MEMORIA TÉCNICA</w:t>
          </w:r>
        </w:p>
        <w:p w:rsidR="00AA562D" w:rsidRPr="00AA562D" w:rsidRDefault="00AA562D" w:rsidP="00AA562D"/>
        <w:p w:rsidR="00AA562D" w:rsidRDefault="00AE45FD">
          <w:pPr>
            <w:pStyle w:val="TDC1"/>
            <w:tabs>
              <w:tab w:val="right" w:leader="dot" w:pos="8494"/>
            </w:tabs>
            <w:rPr>
              <w:rFonts w:eastAsiaTheme="minorEastAsia"/>
              <w:noProof/>
              <w:lang w:eastAsia="es-ES"/>
            </w:rPr>
          </w:pPr>
          <w:r>
            <w:fldChar w:fldCharType="begin"/>
          </w:r>
          <w:r w:rsidR="00AA562D">
            <w:instrText xml:space="preserve"> TOC \o "1-3" \h \z \u </w:instrText>
          </w:r>
          <w:r>
            <w:fldChar w:fldCharType="separate"/>
          </w:r>
          <w:hyperlink w:anchor="_Toc480127937" w:history="1">
            <w:r w:rsidR="00AA562D" w:rsidRPr="0046685B">
              <w:rPr>
                <w:rStyle w:val="Hipervnculo"/>
                <w:noProof/>
              </w:rPr>
              <w:t>1. INTRODUCCIÓN</w:t>
            </w:r>
            <w:r w:rsidR="00AA562D">
              <w:rPr>
                <w:noProof/>
                <w:webHidden/>
              </w:rPr>
              <w:tab/>
            </w:r>
            <w:r>
              <w:rPr>
                <w:noProof/>
                <w:webHidden/>
              </w:rPr>
              <w:fldChar w:fldCharType="begin"/>
            </w:r>
            <w:r w:rsidR="00AA562D">
              <w:rPr>
                <w:noProof/>
                <w:webHidden/>
              </w:rPr>
              <w:instrText xml:space="preserve"> PAGEREF _Toc480127937 \h </w:instrText>
            </w:r>
            <w:r>
              <w:rPr>
                <w:noProof/>
                <w:webHidden/>
              </w:rPr>
            </w:r>
            <w:r>
              <w:rPr>
                <w:noProof/>
                <w:webHidden/>
              </w:rPr>
              <w:fldChar w:fldCharType="separate"/>
            </w:r>
            <w:r w:rsidR="00E12F0C">
              <w:rPr>
                <w:noProof/>
                <w:webHidden/>
              </w:rPr>
              <w:t>2</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38" w:history="1">
            <w:r w:rsidR="00AA562D" w:rsidRPr="0046685B">
              <w:rPr>
                <w:rStyle w:val="Hipervnculo"/>
                <w:rFonts w:cs="Arial"/>
                <w:iCs/>
                <w:noProof/>
              </w:rPr>
              <w:t>1.1 )</w:t>
            </w:r>
            <w:r w:rsidR="00AA562D" w:rsidRPr="0046685B">
              <w:rPr>
                <w:rStyle w:val="Hipervnculo"/>
                <w:noProof/>
              </w:rPr>
              <w:t xml:space="preserve"> Concepto de camino de uso público.</w:t>
            </w:r>
            <w:r w:rsidR="00AA562D">
              <w:rPr>
                <w:noProof/>
                <w:webHidden/>
              </w:rPr>
              <w:tab/>
            </w:r>
            <w:r>
              <w:rPr>
                <w:noProof/>
                <w:webHidden/>
              </w:rPr>
              <w:fldChar w:fldCharType="begin"/>
            </w:r>
            <w:r w:rsidR="00AA562D">
              <w:rPr>
                <w:noProof/>
                <w:webHidden/>
              </w:rPr>
              <w:instrText xml:space="preserve"> PAGEREF _Toc480127938 \h </w:instrText>
            </w:r>
            <w:r>
              <w:rPr>
                <w:noProof/>
                <w:webHidden/>
              </w:rPr>
            </w:r>
            <w:r>
              <w:rPr>
                <w:noProof/>
                <w:webHidden/>
              </w:rPr>
              <w:fldChar w:fldCharType="separate"/>
            </w:r>
            <w:r w:rsidR="00E12F0C">
              <w:rPr>
                <w:noProof/>
                <w:webHidden/>
              </w:rPr>
              <w:t>2</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39" w:history="1">
            <w:r w:rsidR="00AA562D" w:rsidRPr="0046685B">
              <w:rPr>
                <w:rStyle w:val="Hipervnculo"/>
                <w:rFonts w:cs="Arial"/>
                <w:iCs/>
                <w:noProof/>
              </w:rPr>
              <w:t>1.2 ) Naturaleza jurídica de los caminos</w:t>
            </w:r>
            <w:r w:rsidR="00AA562D">
              <w:rPr>
                <w:noProof/>
                <w:webHidden/>
              </w:rPr>
              <w:tab/>
            </w:r>
            <w:r>
              <w:rPr>
                <w:noProof/>
                <w:webHidden/>
              </w:rPr>
              <w:fldChar w:fldCharType="begin"/>
            </w:r>
            <w:r w:rsidR="00AA562D">
              <w:rPr>
                <w:noProof/>
                <w:webHidden/>
              </w:rPr>
              <w:instrText xml:space="preserve"> PAGEREF _Toc480127939 \h </w:instrText>
            </w:r>
            <w:r>
              <w:rPr>
                <w:noProof/>
                <w:webHidden/>
              </w:rPr>
            </w:r>
            <w:r>
              <w:rPr>
                <w:noProof/>
                <w:webHidden/>
              </w:rPr>
              <w:fldChar w:fldCharType="separate"/>
            </w:r>
            <w:r w:rsidR="00E12F0C">
              <w:rPr>
                <w:noProof/>
                <w:webHidden/>
              </w:rPr>
              <w:t>3</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40" w:history="1">
            <w:r w:rsidR="00AA562D" w:rsidRPr="0046685B">
              <w:rPr>
                <w:rStyle w:val="Hipervnculo"/>
                <w:noProof/>
              </w:rPr>
              <w:t>1.3 ) Legislación aplicada</w:t>
            </w:r>
            <w:r w:rsidR="00AA562D">
              <w:rPr>
                <w:noProof/>
                <w:webHidden/>
              </w:rPr>
              <w:tab/>
            </w:r>
            <w:r>
              <w:rPr>
                <w:noProof/>
                <w:webHidden/>
              </w:rPr>
              <w:fldChar w:fldCharType="begin"/>
            </w:r>
            <w:r w:rsidR="00AA562D">
              <w:rPr>
                <w:noProof/>
                <w:webHidden/>
              </w:rPr>
              <w:instrText xml:space="preserve"> PAGEREF _Toc480127940 \h </w:instrText>
            </w:r>
            <w:r>
              <w:rPr>
                <w:noProof/>
                <w:webHidden/>
              </w:rPr>
            </w:r>
            <w:r>
              <w:rPr>
                <w:noProof/>
                <w:webHidden/>
              </w:rPr>
              <w:fldChar w:fldCharType="separate"/>
            </w:r>
            <w:r w:rsidR="00E12F0C">
              <w:rPr>
                <w:noProof/>
                <w:webHidden/>
              </w:rPr>
              <w:t>4</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41" w:history="1">
            <w:r w:rsidR="00AA562D" w:rsidRPr="0046685B">
              <w:rPr>
                <w:rStyle w:val="Hipervnculo"/>
                <w:noProof/>
              </w:rPr>
              <w:t>1.4 ) Finalidad de este inventario</w:t>
            </w:r>
            <w:r w:rsidR="00AA562D">
              <w:rPr>
                <w:noProof/>
                <w:webHidden/>
              </w:rPr>
              <w:tab/>
            </w:r>
            <w:r>
              <w:rPr>
                <w:noProof/>
                <w:webHidden/>
              </w:rPr>
              <w:fldChar w:fldCharType="begin"/>
            </w:r>
            <w:r w:rsidR="00AA562D">
              <w:rPr>
                <w:noProof/>
                <w:webHidden/>
              </w:rPr>
              <w:instrText xml:space="preserve"> PAGEREF _Toc480127941 \h </w:instrText>
            </w:r>
            <w:r>
              <w:rPr>
                <w:noProof/>
                <w:webHidden/>
              </w:rPr>
            </w:r>
            <w:r>
              <w:rPr>
                <w:noProof/>
                <w:webHidden/>
              </w:rPr>
              <w:fldChar w:fldCharType="separate"/>
            </w:r>
            <w:r w:rsidR="00E12F0C">
              <w:rPr>
                <w:noProof/>
                <w:webHidden/>
              </w:rPr>
              <w:t>5</w:t>
            </w:r>
            <w:r>
              <w:rPr>
                <w:noProof/>
                <w:webHidden/>
              </w:rPr>
              <w:fldChar w:fldCharType="end"/>
            </w:r>
          </w:hyperlink>
        </w:p>
        <w:p w:rsidR="00AA562D" w:rsidRDefault="00AE45FD">
          <w:pPr>
            <w:pStyle w:val="TDC1"/>
            <w:tabs>
              <w:tab w:val="right" w:leader="dot" w:pos="8494"/>
            </w:tabs>
            <w:rPr>
              <w:rFonts w:eastAsiaTheme="minorEastAsia"/>
              <w:noProof/>
              <w:lang w:eastAsia="es-ES"/>
            </w:rPr>
          </w:pPr>
          <w:hyperlink w:anchor="_Toc480127942" w:history="1">
            <w:r w:rsidR="00AA562D" w:rsidRPr="0046685B">
              <w:rPr>
                <w:rStyle w:val="Hipervnculo"/>
                <w:noProof/>
              </w:rPr>
              <w:t>2. ANTECEDENTES</w:t>
            </w:r>
            <w:r w:rsidR="00AA562D">
              <w:rPr>
                <w:noProof/>
                <w:webHidden/>
              </w:rPr>
              <w:tab/>
            </w:r>
            <w:r>
              <w:rPr>
                <w:noProof/>
                <w:webHidden/>
              </w:rPr>
              <w:fldChar w:fldCharType="begin"/>
            </w:r>
            <w:r w:rsidR="00AA562D">
              <w:rPr>
                <w:noProof/>
                <w:webHidden/>
              </w:rPr>
              <w:instrText xml:space="preserve"> PAGEREF _Toc480127942 \h </w:instrText>
            </w:r>
            <w:r>
              <w:rPr>
                <w:noProof/>
                <w:webHidden/>
              </w:rPr>
            </w:r>
            <w:r>
              <w:rPr>
                <w:noProof/>
                <w:webHidden/>
              </w:rPr>
              <w:fldChar w:fldCharType="separate"/>
            </w:r>
            <w:r w:rsidR="00E12F0C">
              <w:rPr>
                <w:noProof/>
                <w:webHidden/>
              </w:rPr>
              <w:t>6</w:t>
            </w:r>
            <w:r>
              <w:rPr>
                <w:noProof/>
                <w:webHidden/>
              </w:rPr>
              <w:fldChar w:fldCharType="end"/>
            </w:r>
          </w:hyperlink>
        </w:p>
        <w:p w:rsidR="00AA562D" w:rsidRDefault="00AE45FD">
          <w:pPr>
            <w:pStyle w:val="TDC1"/>
            <w:tabs>
              <w:tab w:val="right" w:leader="dot" w:pos="8494"/>
            </w:tabs>
            <w:rPr>
              <w:rFonts w:eastAsiaTheme="minorEastAsia"/>
              <w:noProof/>
              <w:lang w:eastAsia="es-ES"/>
            </w:rPr>
          </w:pPr>
          <w:hyperlink w:anchor="_Toc480127943" w:history="1">
            <w:r w:rsidR="00AA562D" w:rsidRPr="0046685B">
              <w:rPr>
                <w:rStyle w:val="Hipervnculo"/>
                <w:noProof/>
              </w:rPr>
              <w:t>3. ORDEN REDACCIÓN DEL DOCUMENTO.</w:t>
            </w:r>
            <w:r w:rsidR="00AA562D">
              <w:rPr>
                <w:noProof/>
                <w:webHidden/>
              </w:rPr>
              <w:tab/>
            </w:r>
            <w:r>
              <w:rPr>
                <w:noProof/>
                <w:webHidden/>
              </w:rPr>
              <w:fldChar w:fldCharType="begin"/>
            </w:r>
            <w:r w:rsidR="00AA562D">
              <w:rPr>
                <w:noProof/>
                <w:webHidden/>
              </w:rPr>
              <w:instrText xml:space="preserve"> PAGEREF _Toc480127943 \h </w:instrText>
            </w:r>
            <w:r>
              <w:rPr>
                <w:noProof/>
                <w:webHidden/>
              </w:rPr>
            </w:r>
            <w:r>
              <w:rPr>
                <w:noProof/>
                <w:webHidden/>
              </w:rPr>
              <w:fldChar w:fldCharType="separate"/>
            </w:r>
            <w:r w:rsidR="00E12F0C">
              <w:rPr>
                <w:noProof/>
                <w:webHidden/>
              </w:rPr>
              <w:t>7</w:t>
            </w:r>
            <w:r>
              <w:rPr>
                <w:noProof/>
                <w:webHidden/>
              </w:rPr>
              <w:fldChar w:fldCharType="end"/>
            </w:r>
          </w:hyperlink>
        </w:p>
        <w:p w:rsidR="00AA562D" w:rsidRDefault="00AE45FD">
          <w:pPr>
            <w:pStyle w:val="TDC1"/>
            <w:tabs>
              <w:tab w:val="right" w:leader="dot" w:pos="8494"/>
            </w:tabs>
            <w:rPr>
              <w:rFonts w:eastAsiaTheme="minorEastAsia"/>
              <w:noProof/>
              <w:lang w:eastAsia="es-ES"/>
            </w:rPr>
          </w:pPr>
          <w:hyperlink w:anchor="_Toc480127944" w:history="1">
            <w:r w:rsidR="00AA562D" w:rsidRPr="0046685B">
              <w:rPr>
                <w:rStyle w:val="Hipervnculo"/>
                <w:noProof/>
              </w:rPr>
              <w:t>4. DESCRIPCIÓN DEL DOCUMENTO.</w:t>
            </w:r>
            <w:r w:rsidR="00AA562D">
              <w:rPr>
                <w:noProof/>
                <w:webHidden/>
              </w:rPr>
              <w:tab/>
            </w:r>
            <w:r>
              <w:rPr>
                <w:noProof/>
                <w:webHidden/>
              </w:rPr>
              <w:fldChar w:fldCharType="begin"/>
            </w:r>
            <w:r w:rsidR="00AA562D">
              <w:rPr>
                <w:noProof/>
                <w:webHidden/>
              </w:rPr>
              <w:instrText xml:space="preserve"> PAGEREF _Toc480127944 \h </w:instrText>
            </w:r>
            <w:r>
              <w:rPr>
                <w:noProof/>
                <w:webHidden/>
              </w:rPr>
            </w:r>
            <w:r>
              <w:rPr>
                <w:noProof/>
                <w:webHidden/>
              </w:rPr>
              <w:fldChar w:fldCharType="separate"/>
            </w:r>
            <w:r w:rsidR="00E12F0C">
              <w:rPr>
                <w:noProof/>
                <w:webHidden/>
              </w:rPr>
              <w:t>8</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45" w:history="1">
            <w:r w:rsidR="00AA562D" w:rsidRPr="0046685B">
              <w:rPr>
                <w:rStyle w:val="Hipervnculo"/>
                <w:noProof/>
              </w:rPr>
              <w:t>4.1 ) Las bases cartográficas-.</w:t>
            </w:r>
            <w:r w:rsidR="00AA562D">
              <w:rPr>
                <w:noProof/>
                <w:webHidden/>
              </w:rPr>
              <w:tab/>
            </w:r>
            <w:r>
              <w:rPr>
                <w:noProof/>
                <w:webHidden/>
              </w:rPr>
              <w:fldChar w:fldCharType="begin"/>
            </w:r>
            <w:r w:rsidR="00AA562D">
              <w:rPr>
                <w:noProof/>
                <w:webHidden/>
              </w:rPr>
              <w:instrText xml:space="preserve"> PAGEREF _Toc480127945 \h </w:instrText>
            </w:r>
            <w:r>
              <w:rPr>
                <w:noProof/>
                <w:webHidden/>
              </w:rPr>
            </w:r>
            <w:r>
              <w:rPr>
                <w:noProof/>
                <w:webHidden/>
              </w:rPr>
              <w:fldChar w:fldCharType="separate"/>
            </w:r>
            <w:r w:rsidR="00E12F0C">
              <w:rPr>
                <w:noProof/>
                <w:webHidden/>
              </w:rPr>
              <w:t>8</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46" w:history="1">
            <w:r w:rsidR="00AA562D" w:rsidRPr="0046685B">
              <w:rPr>
                <w:rStyle w:val="Hipervnculo"/>
                <w:noProof/>
              </w:rPr>
              <w:t>4.2 ) Criterios de identificación.</w:t>
            </w:r>
            <w:r w:rsidR="00AA562D">
              <w:rPr>
                <w:noProof/>
                <w:webHidden/>
              </w:rPr>
              <w:tab/>
            </w:r>
            <w:r>
              <w:rPr>
                <w:noProof/>
                <w:webHidden/>
              </w:rPr>
              <w:fldChar w:fldCharType="begin"/>
            </w:r>
            <w:r w:rsidR="00AA562D">
              <w:rPr>
                <w:noProof/>
                <w:webHidden/>
              </w:rPr>
              <w:instrText xml:space="preserve"> PAGEREF _Toc480127946 \h </w:instrText>
            </w:r>
            <w:r>
              <w:rPr>
                <w:noProof/>
                <w:webHidden/>
              </w:rPr>
            </w:r>
            <w:r>
              <w:rPr>
                <w:noProof/>
                <w:webHidden/>
              </w:rPr>
              <w:fldChar w:fldCharType="separate"/>
            </w:r>
            <w:r w:rsidR="00E12F0C">
              <w:rPr>
                <w:noProof/>
                <w:webHidden/>
              </w:rPr>
              <w:t>8</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47" w:history="1">
            <w:r w:rsidR="00AA562D" w:rsidRPr="0046685B">
              <w:rPr>
                <w:rStyle w:val="Hipervnculo"/>
                <w:noProof/>
              </w:rPr>
              <w:t>4.3 ) Identificación de cada vía</w:t>
            </w:r>
            <w:r w:rsidR="00AA562D">
              <w:rPr>
                <w:noProof/>
                <w:webHidden/>
              </w:rPr>
              <w:tab/>
            </w:r>
            <w:r>
              <w:rPr>
                <w:noProof/>
                <w:webHidden/>
              </w:rPr>
              <w:fldChar w:fldCharType="begin"/>
            </w:r>
            <w:r w:rsidR="00AA562D">
              <w:rPr>
                <w:noProof/>
                <w:webHidden/>
              </w:rPr>
              <w:instrText xml:space="preserve"> PAGEREF _Toc480127947 \h </w:instrText>
            </w:r>
            <w:r>
              <w:rPr>
                <w:noProof/>
                <w:webHidden/>
              </w:rPr>
            </w:r>
            <w:r>
              <w:rPr>
                <w:noProof/>
                <w:webHidden/>
              </w:rPr>
              <w:fldChar w:fldCharType="separate"/>
            </w:r>
            <w:r w:rsidR="00E12F0C">
              <w:rPr>
                <w:noProof/>
                <w:webHidden/>
              </w:rPr>
              <w:t>9</w:t>
            </w:r>
            <w:r>
              <w:rPr>
                <w:noProof/>
                <w:webHidden/>
              </w:rPr>
              <w:fldChar w:fldCharType="end"/>
            </w:r>
          </w:hyperlink>
        </w:p>
        <w:p w:rsidR="00AA562D" w:rsidRDefault="00AE45FD">
          <w:pPr>
            <w:pStyle w:val="TDC1"/>
            <w:tabs>
              <w:tab w:val="right" w:leader="dot" w:pos="8494"/>
            </w:tabs>
            <w:rPr>
              <w:rFonts w:eastAsiaTheme="minorEastAsia"/>
              <w:noProof/>
              <w:lang w:eastAsia="es-ES"/>
            </w:rPr>
          </w:pPr>
          <w:hyperlink w:anchor="_Toc480127948" w:history="1">
            <w:r w:rsidR="00AA562D" w:rsidRPr="0046685B">
              <w:rPr>
                <w:rStyle w:val="Hipervnculo"/>
                <w:noProof/>
              </w:rPr>
              <w:t>5 METODOLIGIA DEL TRABAJO.</w:t>
            </w:r>
            <w:r w:rsidR="00AA562D">
              <w:rPr>
                <w:noProof/>
                <w:webHidden/>
              </w:rPr>
              <w:tab/>
            </w:r>
            <w:r>
              <w:rPr>
                <w:noProof/>
                <w:webHidden/>
              </w:rPr>
              <w:fldChar w:fldCharType="begin"/>
            </w:r>
            <w:r w:rsidR="00AA562D">
              <w:rPr>
                <w:noProof/>
                <w:webHidden/>
              </w:rPr>
              <w:instrText xml:space="preserve"> PAGEREF _Toc480127948 \h </w:instrText>
            </w:r>
            <w:r>
              <w:rPr>
                <w:noProof/>
                <w:webHidden/>
              </w:rPr>
            </w:r>
            <w:r>
              <w:rPr>
                <w:noProof/>
                <w:webHidden/>
              </w:rPr>
              <w:fldChar w:fldCharType="separate"/>
            </w:r>
            <w:r w:rsidR="00E12F0C">
              <w:rPr>
                <w:noProof/>
                <w:webHidden/>
              </w:rPr>
              <w:t>11</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49" w:history="1">
            <w:r w:rsidR="00AA562D" w:rsidRPr="0046685B">
              <w:rPr>
                <w:rStyle w:val="Hipervnculo"/>
                <w:rFonts w:cs="Arial"/>
                <w:iCs/>
                <w:noProof/>
              </w:rPr>
              <w:t xml:space="preserve">5.1 ) </w:t>
            </w:r>
            <w:r w:rsidR="00AA562D" w:rsidRPr="0046685B">
              <w:rPr>
                <w:rStyle w:val="Hipervnculo"/>
                <w:noProof/>
              </w:rPr>
              <w:t>Investigación documental</w:t>
            </w:r>
            <w:r w:rsidR="00AA562D">
              <w:rPr>
                <w:noProof/>
                <w:webHidden/>
              </w:rPr>
              <w:tab/>
            </w:r>
            <w:r>
              <w:rPr>
                <w:noProof/>
                <w:webHidden/>
              </w:rPr>
              <w:fldChar w:fldCharType="begin"/>
            </w:r>
            <w:r w:rsidR="00AA562D">
              <w:rPr>
                <w:noProof/>
                <w:webHidden/>
              </w:rPr>
              <w:instrText xml:space="preserve"> PAGEREF _Toc480127949 \h </w:instrText>
            </w:r>
            <w:r>
              <w:rPr>
                <w:noProof/>
                <w:webHidden/>
              </w:rPr>
            </w:r>
            <w:r>
              <w:rPr>
                <w:noProof/>
                <w:webHidden/>
              </w:rPr>
              <w:fldChar w:fldCharType="separate"/>
            </w:r>
            <w:r w:rsidR="00E12F0C">
              <w:rPr>
                <w:noProof/>
                <w:webHidden/>
              </w:rPr>
              <w:t>11</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50" w:history="1">
            <w:r w:rsidR="00AA562D" w:rsidRPr="0046685B">
              <w:rPr>
                <w:rStyle w:val="Hipervnculo"/>
                <w:rFonts w:cs="Arial"/>
                <w:iCs/>
                <w:noProof/>
              </w:rPr>
              <w:t>5.2 )</w:t>
            </w:r>
            <w:r w:rsidR="00AA562D" w:rsidRPr="0046685B">
              <w:rPr>
                <w:rStyle w:val="Hipervnculo"/>
                <w:noProof/>
              </w:rPr>
              <w:t xml:space="preserve"> Elaboración Memoria preliminar</w:t>
            </w:r>
            <w:r w:rsidR="00AA562D">
              <w:rPr>
                <w:noProof/>
                <w:webHidden/>
              </w:rPr>
              <w:tab/>
            </w:r>
            <w:r>
              <w:rPr>
                <w:noProof/>
                <w:webHidden/>
              </w:rPr>
              <w:fldChar w:fldCharType="begin"/>
            </w:r>
            <w:r w:rsidR="00AA562D">
              <w:rPr>
                <w:noProof/>
                <w:webHidden/>
              </w:rPr>
              <w:instrText xml:space="preserve"> PAGEREF _Toc480127950 \h </w:instrText>
            </w:r>
            <w:r>
              <w:rPr>
                <w:noProof/>
                <w:webHidden/>
              </w:rPr>
            </w:r>
            <w:r>
              <w:rPr>
                <w:noProof/>
                <w:webHidden/>
              </w:rPr>
              <w:fldChar w:fldCharType="separate"/>
            </w:r>
            <w:r w:rsidR="00E12F0C">
              <w:rPr>
                <w:noProof/>
                <w:webHidden/>
              </w:rPr>
              <w:t>12</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51" w:history="1">
            <w:r w:rsidR="00AA562D" w:rsidRPr="0046685B">
              <w:rPr>
                <w:rStyle w:val="Hipervnculo"/>
                <w:rFonts w:cs="Arial"/>
                <w:iCs/>
                <w:noProof/>
              </w:rPr>
              <w:t xml:space="preserve">5.3 ) </w:t>
            </w:r>
            <w:r w:rsidR="00AA562D" w:rsidRPr="0046685B">
              <w:rPr>
                <w:rStyle w:val="Hipervnculo"/>
                <w:noProof/>
              </w:rPr>
              <w:t>Trabajo de campo</w:t>
            </w:r>
            <w:r w:rsidR="00AA562D">
              <w:rPr>
                <w:noProof/>
                <w:webHidden/>
              </w:rPr>
              <w:tab/>
            </w:r>
            <w:r>
              <w:rPr>
                <w:noProof/>
                <w:webHidden/>
              </w:rPr>
              <w:fldChar w:fldCharType="begin"/>
            </w:r>
            <w:r w:rsidR="00AA562D">
              <w:rPr>
                <w:noProof/>
                <w:webHidden/>
              </w:rPr>
              <w:instrText xml:space="preserve"> PAGEREF _Toc480127951 \h </w:instrText>
            </w:r>
            <w:r>
              <w:rPr>
                <w:noProof/>
                <w:webHidden/>
              </w:rPr>
            </w:r>
            <w:r>
              <w:rPr>
                <w:noProof/>
                <w:webHidden/>
              </w:rPr>
              <w:fldChar w:fldCharType="separate"/>
            </w:r>
            <w:r w:rsidR="00E12F0C">
              <w:rPr>
                <w:noProof/>
                <w:webHidden/>
              </w:rPr>
              <w:t>12</w:t>
            </w:r>
            <w:r>
              <w:rPr>
                <w:noProof/>
                <w:webHidden/>
              </w:rPr>
              <w:fldChar w:fldCharType="end"/>
            </w:r>
          </w:hyperlink>
        </w:p>
        <w:p w:rsidR="00AA562D" w:rsidRDefault="00AE45FD">
          <w:pPr>
            <w:pStyle w:val="TDC1"/>
            <w:tabs>
              <w:tab w:val="right" w:leader="dot" w:pos="8494"/>
            </w:tabs>
            <w:rPr>
              <w:rFonts w:eastAsiaTheme="minorEastAsia"/>
              <w:noProof/>
              <w:lang w:eastAsia="es-ES"/>
            </w:rPr>
          </w:pPr>
          <w:hyperlink w:anchor="_Toc480127952" w:history="1">
            <w:r w:rsidR="00AA562D" w:rsidRPr="0046685B">
              <w:rPr>
                <w:rStyle w:val="Hipervnculo"/>
                <w:rFonts w:cs="Arial"/>
                <w:noProof/>
              </w:rPr>
              <w:t>6.</w:t>
            </w:r>
            <w:r w:rsidR="00AA562D" w:rsidRPr="0046685B">
              <w:rPr>
                <w:rStyle w:val="Hipervnculo"/>
                <w:noProof/>
              </w:rPr>
              <w:t xml:space="preserve"> ESTRUCTURA Y CARACTERISTICAS DEL INVENTARIO DE CAMINOS</w:t>
            </w:r>
            <w:r w:rsidR="00AA562D">
              <w:rPr>
                <w:noProof/>
                <w:webHidden/>
              </w:rPr>
              <w:tab/>
            </w:r>
            <w:r>
              <w:rPr>
                <w:noProof/>
                <w:webHidden/>
              </w:rPr>
              <w:fldChar w:fldCharType="begin"/>
            </w:r>
            <w:r w:rsidR="00AA562D">
              <w:rPr>
                <w:noProof/>
                <w:webHidden/>
              </w:rPr>
              <w:instrText xml:space="preserve"> PAGEREF _Toc480127952 \h </w:instrText>
            </w:r>
            <w:r>
              <w:rPr>
                <w:noProof/>
                <w:webHidden/>
              </w:rPr>
            </w:r>
            <w:r>
              <w:rPr>
                <w:noProof/>
                <w:webHidden/>
              </w:rPr>
              <w:fldChar w:fldCharType="separate"/>
            </w:r>
            <w:r w:rsidR="00E12F0C">
              <w:rPr>
                <w:noProof/>
                <w:webHidden/>
              </w:rPr>
              <w:t>14</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53" w:history="1">
            <w:r w:rsidR="00AA562D" w:rsidRPr="0046685B">
              <w:rPr>
                <w:rStyle w:val="Hipervnculo"/>
                <w:rFonts w:cs="Arial"/>
                <w:iCs/>
                <w:noProof/>
              </w:rPr>
              <w:t xml:space="preserve">6.1 </w:t>
            </w:r>
            <w:r w:rsidR="00AA562D" w:rsidRPr="0046685B">
              <w:rPr>
                <w:rStyle w:val="Hipervnculo"/>
                <w:noProof/>
              </w:rPr>
              <w:t>) Usos de tramos de camino de uso público</w:t>
            </w:r>
            <w:r w:rsidR="00AA562D">
              <w:rPr>
                <w:noProof/>
                <w:webHidden/>
              </w:rPr>
              <w:tab/>
            </w:r>
            <w:r>
              <w:rPr>
                <w:noProof/>
                <w:webHidden/>
              </w:rPr>
              <w:fldChar w:fldCharType="begin"/>
            </w:r>
            <w:r w:rsidR="00AA562D">
              <w:rPr>
                <w:noProof/>
                <w:webHidden/>
              </w:rPr>
              <w:instrText xml:space="preserve"> PAGEREF _Toc480127953 \h </w:instrText>
            </w:r>
            <w:r>
              <w:rPr>
                <w:noProof/>
                <w:webHidden/>
              </w:rPr>
            </w:r>
            <w:r>
              <w:rPr>
                <w:noProof/>
                <w:webHidden/>
              </w:rPr>
              <w:fldChar w:fldCharType="separate"/>
            </w:r>
            <w:r w:rsidR="00E12F0C">
              <w:rPr>
                <w:noProof/>
                <w:webHidden/>
              </w:rPr>
              <w:t>14</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54" w:history="1">
            <w:r w:rsidR="00AA562D" w:rsidRPr="0046685B">
              <w:rPr>
                <w:rStyle w:val="Hipervnculo"/>
                <w:rFonts w:cs="Arial"/>
                <w:iCs/>
                <w:noProof/>
              </w:rPr>
              <w:t xml:space="preserve">6.2 ) </w:t>
            </w:r>
            <w:r w:rsidR="00AA562D" w:rsidRPr="0046685B">
              <w:rPr>
                <w:rStyle w:val="Hipervnculo"/>
                <w:rFonts w:cs="Cambria,Bold"/>
                <w:noProof/>
              </w:rPr>
              <w:t>Sobre las anchuras</w:t>
            </w:r>
            <w:r w:rsidR="00AA562D">
              <w:rPr>
                <w:noProof/>
                <w:webHidden/>
              </w:rPr>
              <w:tab/>
            </w:r>
            <w:r>
              <w:rPr>
                <w:noProof/>
                <w:webHidden/>
              </w:rPr>
              <w:fldChar w:fldCharType="begin"/>
            </w:r>
            <w:r w:rsidR="00AA562D">
              <w:rPr>
                <w:noProof/>
                <w:webHidden/>
              </w:rPr>
              <w:instrText xml:space="preserve"> PAGEREF _Toc480127954 \h </w:instrText>
            </w:r>
            <w:r>
              <w:rPr>
                <w:noProof/>
                <w:webHidden/>
              </w:rPr>
            </w:r>
            <w:r>
              <w:rPr>
                <w:noProof/>
                <w:webHidden/>
              </w:rPr>
              <w:fldChar w:fldCharType="separate"/>
            </w:r>
            <w:r w:rsidR="00E12F0C">
              <w:rPr>
                <w:noProof/>
                <w:webHidden/>
              </w:rPr>
              <w:t>15</w:t>
            </w:r>
            <w:r>
              <w:rPr>
                <w:noProof/>
                <w:webHidden/>
              </w:rPr>
              <w:fldChar w:fldCharType="end"/>
            </w:r>
          </w:hyperlink>
        </w:p>
        <w:p w:rsidR="00AA562D" w:rsidRDefault="00AE45FD">
          <w:pPr>
            <w:pStyle w:val="TDC2"/>
            <w:tabs>
              <w:tab w:val="right" w:leader="dot" w:pos="8494"/>
            </w:tabs>
            <w:rPr>
              <w:rFonts w:eastAsiaTheme="minorEastAsia"/>
              <w:noProof/>
              <w:lang w:eastAsia="es-ES"/>
            </w:rPr>
          </w:pPr>
          <w:hyperlink w:anchor="_Toc480127955" w:history="1">
            <w:r w:rsidR="00AA562D" w:rsidRPr="0046685B">
              <w:rPr>
                <w:rStyle w:val="Hipervnculo"/>
                <w:rFonts w:cs="Arial"/>
                <w:iCs/>
                <w:noProof/>
              </w:rPr>
              <w:t xml:space="preserve">6.3 ) </w:t>
            </w:r>
            <w:r w:rsidR="00AA562D" w:rsidRPr="0046685B">
              <w:rPr>
                <w:rStyle w:val="Hipervnculo"/>
                <w:noProof/>
              </w:rPr>
              <w:t>Contenido del inventario</w:t>
            </w:r>
            <w:r w:rsidR="00AA562D">
              <w:rPr>
                <w:noProof/>
                <w:webHidden/>
              </w:rPr>
              <w:tab/>
            </w:r>
            <w:r>
              <w:rPr>
                <w:noProof/>
                <w:webHidden/>
              </w:rPr>
              <w:fldChar w:fldCharType="begin"/>
            </w:r>
            <w:r w:rsidR="00AA562D">
              <w:rPr>
                <w:noProof/>
                <w:webHidden/>
              </w:rPr>
              <w:instrText xml:space="preserve"> PAGEREF _Toc480127955 \h </w:instrText>
            </w:r>
            <w:r>
              <w:rPr>
                <w:noProof/>
                <w:webHidden/>
              </w:rPr>
            </w:r>
            <w:r>
              <w:rPr>
                <w:noProof/>
                <w:webHidden/>
              </w:rPr>
              <w:fldChar w:fldCharType="separate"/>
            </w:r>
            <w:r w:rsidR="00E12F0C">
              <w:rPr>
                <w:noProof/>
                <w:webHidden/>
              </w:rPr>
              <w:t>15</w:t>
            </w:r>
            <w:r>
              <w:rPr>
                <w:noProof/>
                <w:webHidden/>
              </w:rPr>
              <w:fldChar w:fldCharType="end"/>
            </w:r>
          </w:hyperlink>
        </w:p>
        <w:p w:rsidR="00AA562D" w:rsidRDefault="00AE45FD">
          <w:pPr>
            <w:pStyle w:val="TDC1"/>
            <w:tabs>
              <w:tab w:val="right" w:leader="dot" w:pos="8494"/>
            </w:tabs>
            <w:rPr>
              <w:rFonts w:eastAsiaTheme="minorEastAsia"/>
              <w:noProof/>
              <w:lang w:eastAsia="es-ES"/>
            </w:rPr>
          </w:pPr>
          <w:hyperlink w:anchor="_Toc480127956" w:history="1">
            <w:r w:rsidR="00AA562D" w:rsidRPr="0046685B">
              <w:rPr>
                <w:rStyle w:val="Hipervnculo"/>
                <w:rFonts w:cs="Arial"/>
                <w:noProof/>
              </w:rPr>
              <w:t>7.</w:t>
            </w:r>
            <w:r w:rsidR="00AA562D" w:rsidRPr="0046685B">
              <w:rPr>
                <w:rStyle w:val="Hipervnculo"/>
                <w:noProof/>
              </w:rPr>
              <w:t xml:space="preserve"> CRITERIO DE INTERPRETACIÓN EN EL DOCUMENTO.</w:t>
            </w:r>
            <w:r w:rsidR="00AA562D">
              <w:rPr>
                <w:noProof/>
                <w:webHidden/>
              </w:rPr>
              <w:tab/>
            </w:r>
            <w:r>
              <w:rPr>
                <w:noProof/>
                <w:webHidden/>
              </w:rPr>
              <w:fldChar w:fldCharType="begin"/>
            </w:r>
            <w:r w:rsidR="00AA562D">
              <w:rPr>
                <w:noProof/>
                <w:webHidden/>
              </w:rPr>
              <w:instrText xml:space="preserve"> PAGEREF _Toc480127956 \h </w:instrText>
            </w:r>
            <w:r>
              <w:rPr>
                <w:noProof/>
                <w:webHidden/>
              </w:rPr>
            </w:r>
            <w:r>
              <w:rPr>
                <w:noProof/>
                <w:webHidden/>
              </w:rPr>
              <w:fldChar w:fldCharType="separate"/>
            </w:r>
            <w:r w:rsidR="00E12F0C">
              <w:rPr>
                <w:noProof/>
                <w:webHidden/>
              </w:rPr>
              <w:t>17</w:t>
            </w:r>
            <w:r>
              <w:rPr>
                <w:noProof/>
                <w:webHidden/>
              </w:rPr>
              <w:fldChar w:fldCharType="end"/>
            </w:r>
          </w:hyperlink>
        </w:p>
        <w:p w:rsidR="00AA562D" w:rsidRDefault="00AE45FD">
          <w:pPr>
            <w:pStyle w:val="TDC1"/>
            <w:tabs>
              <w:tab w:val="right" w:leader="dot" w:pos="8494"/>
            </w:tabs>
            <w:rPr>
              <w:rFonts w:eastAsiaTheme="minorEastAsia"/>
              <w:noProof/>
              <w:lang w:eastAsia="es-ES"/>
            </w:rPr>
          </w:pPr>
          <w:hyperlink w:anchor="_Toc480127957" w:history="1">
            <w:r w:rsidR="00AA562D" w:rsidRPr="0046685B">
              <w:rPr>
                <w:rStyle w:val="Hipervnculo"/>
                <w:noProof/>
              </w:rPr>
              <w:t>8. VALORACIÓN DE LOS CAMINOS.</w:t>
            </w:r>
            <w:r w:rsidR="00AA562D">
              <w:rPr>
                <w:noProof/>
                <w:webHidden/>
              </w:rPr>
              <w:tab/>
            </w:r>
            <w:r>
              <w:rPr>
                <w:noProof/>
                <w:webHidden/>
              </w:rPr>
              <w:fldChar w:fldCharType="begin"/>
            </w:r>
            <w:r w:rsidR="00AA562D">
              <w:rPr>
                <w:noProof/>
                <w:webHidden/>
              </w:rPr>
              <w:instrText xml:space="preserve"> PAGEREF _Toc480127957 \h </w:instrText>
            </w:r>
            <w:r>
              <w:rPr>
                <w:noProof/>
                <w:webHidden/>
              </w:rPr>
            </w:r>
            <w:r>
              <w:rPr>
                <w:noProof/>
                <w:webHidden/>
              </w:rPr>
              <w:fldChar w:fldCharType="separate"/>
            </w:r>
            <w:r w:rsidR="00E12F0C">
              <w:rPr>
                <w:noProof/>
                <w:webHidden/>
              </w:rPr>
              <w:t>17</w:t>
            </w:r>
            <w:r>
              <w:rPr>
                <w:noProof/>
                <w:webHidden/>
              </w:rPr>
              <w:fldChar w:fldCharType="end"/>
            </w:r>
          </w:hyperlink>
        </w:p>
        <w:p w:rsidR="00AA562D" w:rsidRDefault="00AE45FD">
          <w:pPr>
            <w:pStyle w:val="TDC1"/>
            <w:tabs>
              <w:tab w:val="right" w:leader="dot" w:pos="8494"/>
            </w:tabs>
            <w:rPr>
              <w:rFonts w:eastAsiaTheme="minorEastAsia"/>
              <w:noProof/>
              <w:lang w:eastAsia="es-ES"/>
            </w:rPr>
          </w:pPr>
          <w:hyperlink w:anchor="_Toc480127958" w:history="1">
            <w:r w:rsidR="00AA562D" w:rsidRPr="0046685B">
              <w:rPr>
                <w:rStyle w:val="Hipervnculo"/>
                <w:noProof/>
              </w:rPr>
              <w:t>9. RESUMEN FINAL.</w:t>
            </w:r>
            <w:r w:rsidR="00AA562D">
              <w:rPr>
                <w:noProof/>
                <w:webHidden/>
              </w:rPr>
              <w:tab/>
            </w:r>
            <w:r>
              <w:rPr>
                <w:noProof/>
                <w:webHidden/>
              </w:rPr>
              <w:fldChar w:fldCharType="begin"/>
            </w:r>
            <w:r w:rsidR="00AA562D">
              <w:rPr>
                <w:noProof/>
                <w:webHidden/>
              </w:rPr>
              <w:instrText xml:space="preserve"> PAGEREF _Toc480127958 \h </w:instrText>
            </w:r>
            <w:r>
              <w:rPr>
                <w:noProof/>
                <w:webHidden/>
              </w:rPr>
            </w:r>
            <w:r>
              <w:rPr>
                <w:noProof/>
                <w:webHidden/>
              </w:rPr>
              <w:fldChar w:fldCharType="separate"/>
            </w:r>
            <w:r w:rsidR="00E12F0C">
              <w:rPr>
                <w:noProof/>
                <w:webHidden/>
              </w:rPr>
              <w:t>18</w:t>
            </w:r>
            <w:r>
              <w:rPr>
                <w:noProof/>
                <w:webHidden/>
              </w:rPr>
              <w:fldChar w:fldCharType="end"/>
            </w:r>
          </w:hyperlink>
        </w:p>
        <w:p w:rsidR="00AA562D" w:rsidRDefault="00AE45FD">
          <w:r>
            <w:fldChar w:fldCharType="end"/>
          </w:r>
        </w:p>
      </w:sdtContent>
    </w:sdt>
    <w:p w:rsidR="00E83512" w:rsidRDefault="00E83512">
      <w:pPr>
        <w:rPr>
          <w:sz w:val="28"/>
        </w:rPr>
      </w:pPr>
    </w:p>
    <w:p w:rsidR="00E83512" w:rsidRDefault="00E83512">
      <w:pPr>
        <w:rPr>
          <w:rFonts w:eastAsiaTheme="majorEastAsia" w:cstheme="majorBidi"/>
          <w:b/>
          <w:bCs/>
          <w:sz w:val="28"/>
          <w:szCs w:val="28"/>
        </w:rPr>
      </w:pPr>
      <w:r>
        <w:rPr>
          <w:sz w:val="28"/>
        </w:rPr>
        <w:br w:type="page"/>
      </w:r>
    </w:p>
    <w:p w:rsidR="00257689" w:rsidRPr="006301B3" w:rsidRDefault="00257689" w:rsidP="006301B3">
      <w:pPr>
        <w:pStyle w:val="Ttulo1"/>
        <w:jc w:val="both"/>
        <w:rPr>
          <w:rFonts w:cs="Cambria"/>
          <w:szCs w:val="24"/>
        </w:rPr>
      </w:pPr>
      <w:bookmarkStart w:id="0" w:name="_Toc480126494"/>
      <w:bookmarkStart w:id="1" w:name="_Toc480127937"/>
      <w:r w:rsidRPr="006301B3">
        <w:rPr>
          <w:sz w:val="28"/>
        </w:rPr>
        <w:lastRenderedPageBreak/>
        <w:t>1</w:t>
      </w:r>
      <w:r w:rsidR="006301B3">
        <w:rPr>
          <w:sz w:val="28"/>
        </w:rPr>
        <w:t>.</w:t>
      </w:r>
      <w:r w:rsidRPr="006301B3">
        <w:rPr>
          <w:sz w:val="28"/>
        </w:rPr>
        <w:t xml:space="preserve"> INTRODUCCIÓN</w:t>
      </w:r>
      <w:bookmarkEnd w:id="0"/>
      <w:bookmarkEnd w:id="1"/>
    </w:p>
    <w:p w:rsidR="006301B3" w:rsidRPr="006301B3" w:rsidRDefault="006301B3" w:rsidP="009119AF">
      <w:pPr>
        <w:autoSpaceDE w:val="0"/>
        <w:autoSpaceDN w:val="0"/>
        <w:adjustRightInd w:val="0"/>
        <w:spacing w:after="0" w:line="240" w:lineRule="auto"/>
        <w:jc w:val="both"/>
        <w:rPr>
          <w:rFonts w:cs="Cambria"/>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 xml:space="preserve">El objetivo de este trabajo es la elaboración </w:t>
      </w:r>
      <w:r w:rsidR="00AA562D">
        <w:rPr>
          <w:rFonts w:cs="Times New Roman"/>
          <w:sz w:val="24"/>
          <w:szCs w:val="24"/>
        </w:rPr>
        <w:t xml:space="preserve">del documento inicial </w:t>
      </w:r>
      <w:r w:rsidR="00257689" w:rsidRPr="006301B3">
        <w:rPr>
          <w:rFonts w:cs="Times New Roman"/>
          <w:sz w:val="24"/>
          <w:szCs w:val="24"/>
        </w:rPr>
        <w:t xml:space="preserve">del Inventario de Caminos de Uso Público de </w:t>
      </w:r>
      <w:r w:rsidR="009D59FC" w:rsidRPr="006301B3">
        <w:rPr>
          <w:rFonts w:cs="Times New Roman"/>
          <w:sz w:val="24"/>
          <w:szCs w:val="24"/>
        </w:rPr>
        <w:t>Xermade</w:t>
      </w:r>
      <w:r w:rsidR="00257689" w:rsidRPr="006301B3">
        <w:rPr>
          <w:rFonts w:cs="Times New Roman"/>
          <w:sz w:val="24"/>
          <w:szCs w:val="24"/>
        </w:rPr>
        <w:t xml:space="preserve">. Para ello se realiza el presente Inventario con la finalidad que sea la referencia para el posterior Catalogo que se ha de aprobar por Ordenanza municipal. </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Éste será un registro público de carácter administrativo donde se inscribirán estos caminos, y servirá de complemento al Inventario de Bienes Locales.</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 xml:space="preserve">El Ayuntamiento de </w:t>
      </w:r>
      <w:r w:rsidR="009D59FC" w:rsidRPr="006301B3">
        <w:rPr>
          <w:rFonts w:cs="Times New Roman"/>
          <w:sz w:val="24"/>
          <w:szCs w:val="24"/>
        </w:rPr>
        <w:t>Xermade</w:t>
      </w:r>
      <w:r w:rsidR="00257689" w:rsidRPr="006301B3">
        <w:rPr>
          <w:rFonts w:cs="Times New Roman"/>
          <w:sz w:val="24"/>
          <w:szCs w:val="24"/>
        </w:rPr>
        <w:t xml:space="preserve"> tiene la facultad de investigar la situación de sus bienes de dominio público como los caminos. Este inventario es resultado de esta investigación y constituye un principio de prueba de posesión de esos caminos públicos así como de su titularidad, lo que es fundamental a ciertos efectos, como defensa y protección del dominio público, como ejercicio de potestad de recuperación de oficio o para iniciar un deslinde de los caminos.</w:t>
      </w:r>
    </w:p>
    <w:p w:rsidR="00257689" w:rsidRPr="006301B3" w:rsidRDefault="00257689" w:rsidP="009119AF">
      <w:pPr>
        <w:autoSpaceDE w:val="0"/>
        <w:autoSpaceDN w:val="0"/>
        <w:adjustRightInd w:val="0"/>
        <w:spacing w:after="0" w:line="240" w:lineRule="auto"/>
        <w:jc w:val="both"/>
        <w:rPr>
          <w:rFonts w:cs="Times New Roman"/>
          <w:sz w:val="24"/>
          <w:szCs w:val="24"/>
        </w:rPr>
      </w:pPr>
    </w:p>
    <w:p w:rsidR="00B01B4E"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En esta memoria se establece el concepto de camino y la legislación que se ha tenido en</w:t>
      </w:r>
      <w:r>
        <w:rPr>
          <w:rFonts w:cs="Times New Roman"/>
          <w:sz w:val="24"/>
          <w:szCs w:val="24"/>
        </w:rPr>
        <w:t xml:space="preserve"> </w:t>
      </w:r>
      <w:r w:rsidR="00257689" w:rsidRPr="006301B3">
        <w:rPr>
          <w:rFonts w:cs="Times New Roman"/>
          <w:sz w:val="24"/>
          <w:szCs w:val="24"/>
        </w:rPr>
        <w:t>cuenta para la elaboración del inventario, la clasificación de caminos adoptada y los trabajos realizados.</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257689" w:rsidP="006301B3">
      <w:pPr>
        <w:pStyle w:val="Ttulo2"/>
      </w:pPr>
      <w:bookmarkStart w:id="2" w:name="_Toc480126495"/>
      <w:bookmarkStart w:id="3" w:name="_Toc480127938"/>
      <w:r w:rsidRPr="006301B3">
        <w:rPr>
          <w:rFonts w:cs="Arial"/>
          <w:iCs/>
        </w:rPr>
        <w:t xml:space="preserve">1.1 </w:t>
      </w:r>
      <w:r w:rsidR="006B0406">
        <w:rPr>
          <w:rFonts w:cs="Arial"/>
          <w:iCs/>
        </w:rPr>
        <w:t>)</w:t>
      </w:r>
      <w:r w:rsidRPr="006301B3">
        <w:t xml:space="preserve"> Concepto de camino de uso público.</w:t>
      </w:r>
      <w:bookmarkEnd w:id="2"/>
      <w:bookmarkEnd w:id="3"/>
    </w:p>
    <w:p w:rsidR="006301B3" w:rsidRPr="006301B3" w:rsidRDefault="006301B3" w:rsidP="009119AF">
      <w:pPr>
        <w:autoSpaceDE w:val="0"/>
        <w:autoSpaceDN w:val="0"/>
        <w:adjustRightInd w:val="0"/>
        <w:spacing w:after="0" w:line="240" w:lineRule="auto"/>
        <w:jc w:val="both"/>
        <w:rPr>
          <w:rFonts w:cs="Cambria,Italic"/>
          <w:i/>
          <w:iCs/>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A efectos de este proyecto se definen los caminos de uso público como aquellas vías de comunicación de titularidad pública no destinadas fundamentalmente a la circulación de vehículos automóviles, aunque ésta pueda ser posible técnicamente y se lleve a cabo, situadas en áreas no urbanizadas y que permiten el paso de animales y/o personas, a pie o con cualquier otro medio de desplazamiento, como, por ejemplo la bicicleta.</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Se incluye en este concepto la plataforma del camino, el material del firme, las cunetas, las obras de fábrica, los desmontes, los terraplenes y las obras e instalaciones auxiliares (fuentes, muros de piedra, etc. así como elementos de interés histórico y etnográfico; siempre que éstos no resulten de propiedad privada).</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Estas vías de comunicación están afectadas a un uso público y cubren las necesidades de acceso generadas en las áreas rurales, bien dando servicio actualmente a los núcleos de población o a los predios agrícolas o forestales.</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Se incluye en esto los senderos rurales, es decir, aquellos caminos rurales de carácter rudimentario, originados por el tránsito espontáneo y reiterado de los vecinos, para comunicar pequeños núcleos urbanos, o simplemente zonas de cultivos o aprovechamientos dentro del municipio. Algunos tramos de estos senderos han sido últimamente menos transitados pero se ha incorporado en este Catalogo siguiendo los indicios existentes de su trazado.</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También se incluyen los caminos asfaltados, o con otro tipo de capa de rodadura, que permiten la circulación de automóviles pero que no forman parte de la red de carreteras locales.</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No están incluidos en este inventario aquellos caminos afectados a un servicio público</w:t>
      </w:r>
      <w:r w:rsidR="009D59FC" w:rsidRPr="006301B3">
        <w:rPr>
          <w:rFonts w:cs="Times New Roman"/>
          <w:sz w:val="24"/>
          <w:szCs w:val="24"/>
        </w:rPr>
        <w:t xml:space="preserve"> </w:t>
      </w:r>
      <w:r w:rsidR="00257689" w:rsidRPr="006301B3">
        <w:rPr>
          <w:rFonts w:cs="Times New Roman"/>
          <w:sz w:val="24"/>
          <w:szCs w:val="24"/>
        </w:rPr>
        <w:t>que sirven de soporte instrumental de las actividades de la Administración titular. Es decir, en este caso, no se incluyen aquellos carriles forestales dentro del monte público que se rigen por lo dispuesto en la legislación forestal y fueron creados para el aprovechamiento y gestión forestal de los montes y que, en principio, tienen limitaciones a un uso público. Según la definición de</w:t>
      </w:r>
      <w:r w:rsidR="009D59FC" w:rsidRPr="006301B3">
        <w:rPr>
          <w:rFonts w:cs="Times New Roman"/>
          <w:sz w:val="24"/>
          <w:szCs w:val="24"/>
        </w:rPr>
        <w:t xml:space="preserve"> </w:t>
      </w:r>
      <w:r w:rsidR="00257689" w:rsidRPr="006301B3">
        <w:rPr>
          <w:rFonts w:cs="Times New Roman"/>
          <w:sz w:val="24"/>
          <w:szCs w:val="24"/>
        </w:rPr>
        <w:t xml:space="preserve">monte establecida en el artículo 5 de la Ley 43/2003, de 21 de noviembre, de Montes, estos carriles forestales son infraestructuras que están dentro del concepto jurídico de monte. </w:t>
      </w:r>
    </w:p>
    <w:p w:rsidR="006301B3" w:rsidRPr="006301B3" w:rsidRDefault="006301B3"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 xml:space="preserve">Se incluyen aquellos caminos que discurren por Vías Pecuarias, estén clasificadas o deslindadas, al ser titularidad de la Comunidad Autónoma de </w:t>
      </w:r>
      <w:r w:rsidR="009D59FC" w:rsidRPr="006301B3">
        <w:rPr>
          <w:rFonts w:cs="Times New Roman"/>
          <w:sz w:val="24"/>
          <w:szCs w:val="24"/>
        </w:rPr>
        <w:t>Galicia</w:t>
      </w:r>
      <w:r w:rsidR="00257689" w:rsidRPr="006301B3">
        <w:rPr>
          <w:rFonts w:cs="Times New Roman"/>
          <w:sz w:val="24"/>
          <w:szCs w:val="24"/>
        </w:rPr>
        <w:t xml:space="preserve"> (según Ley 3/1995, de 23 de marzo, de Vías Pecuarias).</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 xml:space="preserve">Por tanto, el presente Inventario incluye aquellos caminos que discurren dentro del término municipal de </w:t>
      </w:r>
      <w:r w:rsidR="009D59FC" w:rsidRPr="006301B3">
        <w:rPr>
          <w:rFonts w:cs="Times New Roman"/>
          <w:sz w:val="24"/>
          <w:szCs w:val="24"/>
        </w:rPr>
        <w:t>Xermade</w:t>
      </w:r>
      <w:r w:rsidR="00257689" w:rsidRPr="006301B3">
        <w:rPr>
          <w:rFonts w:cs="Times New Roman"/>
          <w:sz w:val="24"/>
          <w:szCs w:val="24"/>
        </w:rPr>
        <w:t>, a excepción de los siguientes:</w:t>
      </w:r>
    </w:p>
    <w:p w:rsidR="009D59FC" w:rsidRPr="006301B3" w:rsidRDefault="009D59FC" w:rsidP="009119AF">
      <w:pPr>
        <w:autoSpaceDE w:val="0"/>
        <w:autoSpaceDN w:val="0"/>
        <w:adjustRightInd w:val="0"/>
        <w:spacing w:after="0" w:line="240" w:lineRule="auto"/>
        <w:jc w:val="both"/>
        <w:rPr>
          <w:rFonts w:cs="Times New Roman"/>
          <w:sz w:val="24"/>
          <w:szCs w:val="24"/>
        </w:rPr>
      </w:pP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Los tramos de caminos cuyo itinerario coincida con carreteras de titularidad estatal, autonómica o provincial.</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Los caminos de naturaleza privada.</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Las servidumbres de paso reguladas por el Código Civil.</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Los carriles incluidos dentro del dominio público forestal con destino de servicio público, creados para la gestión y aprovechamiento del monte, cuya titularidad le corresponde a la Administración Pública pudiendo ser disti</w:t>
      </w:r>
      <w:r w:rsidR="006301B3" w:rsidRPr="006301B3">
        <w:rPr>
          <w:rFonts w:cs="Times New Roman"/>
          <w:sz w:val="24"/>
          <w:szCs w:val="24"/>
        </w:rPr>
        <w:t>nta a la municipal.</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257689" w:rsidP="006301B3">
      <w:pPr>
        <w:pStyle w:val="Ttulo2"/>
        <w:rPr>
          <w:rFonts w:cs="Arial"/>
          <w:iCs/>
        </w:rPr>
      </w:pPr>
      <w:bookmarkStart w:id="4" w:name="_Toc480126496"/>
      <w:bookmarkStart w:id="5" w:name="_Toc480127939"/>
      <w:r w:rsidRPr="006301B3">
        <w:rPr>
          <w:rFonts w:cs="Arial"/>
          <w:iCs/>
        </w:rPr>
        <w:t xml:space="preserve">1.2 </w:t>
      </w:r>
      <w:r w:rsidR="006B0406">
        <w:rPr>
          <w:rFonts w:cs="Arial"/>
          <w:iCs/>
        </w:rPr>
        <w:t xml:space="preserve">) </w:t>
      </w:r>
      <w:r w:rsidRPr="006301B3">
        <w:rPr>
          <w:rFonts w:cs="Arial"/>
          <w:iCs/>
        </w:rPr>
        <w:t>Naturaleza jurídica de los caminos</w:t>
      </w:r>
      <w:bookmarkEnd w:id="4"/>
      <w:bookmarkEnd w:id="5"/>
    </w:p>
    <w:p w:rsidR="009D59FC" w:rsidRPr="006301B3" w:rsidRDefault="009D59FC" w:rsidP="009119AF">
      <w:pPr>
        <w:autoSpaceDE w:val="0"/>
        <w:autoSpaceDN w:val="0"/>
        <w:adjustRightInd w:val="0"/>
        <w:spacing w:after="0" w:line="240" w:lineRule="auto"/>
        <w:jc w:val="both"/>
        <w:rPr>
          <w:rFonts w:cs="Cambria,Italic"/>
          <w:i/>
          <w:iCs/>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Los caminos de uso público tienen el carácter de bienes de dominio público y uso público y gozan del carácter de inembargable, imprescriptibles e inalienables, así como, pueden ser objeto de recuperación posesoria y de deslinde por vía administrativa.</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 xml:space="preserve">En cuanto a la titularidad de los caminos, dado que tienen la condición de </w:t>
      </w:r>
      <w:proofErr w:type="spellStart"/>
      <w:r w:rsidR="00257689" w:rsidRPr="006301B3">
        <w:rPr>
          <w:rFonts w:cs="Times New Roman"/>
          <w:sz w:val="24"/>
          <w:szCs w:val="24"/>
        </w:rPr>
        <w:t>demaniales</w:t>
      </w:r>
      <w:proofErr w:type="spellEnd"/>
      <w:r w:rsidR="00257689" w:rsidRPr="006301B3">
        <w:rPr>
          <w:rFonts w:cs="Times New Roman"/>
          <w:sz w:val="24"/>
          <w:szCs w:val="24"/>
        </w:rPr>
        <w:t xml:space="preserve">, su titularidad será municipal y competencia del Ayuntamiento de </w:t>
      </w:r>
      <w:r w:rsidR="009D59FC" w:rsidRPr="006301B3">
        <w:rPr>
          <w:rFonts w:cs="Times New Roman"/>
          <w:sz w:val="24"/>
          <w:szCs w:val="24"/>
        </w:rPr>
        <w:t>Xermade</w:t>
      </w:r>
      <w:r w:rsidR="00257689" w:rsidRPr="006301B3">
        <w:rPr>
          <w:rFonts w:cs="Times New Roman"/>
          <w:sz w:val="24"/>
          <w:szCs w:val="24"/>
        </w:rPr>
        <w:t>, a salvo de lo que disponga otras legislaciones como la existente sobre Vías Pecuarias y la de Montes.</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Arial"/>
          <w:sz w:val="24"/>
          <w:szCs w:val="24"/>
        </w:rPr>
      </w:pPr>
      <w:r>
        <w:rPr>
          <w:rFonts w:cs="Times New Roman"/>
          <w:sz w:val="24"/>
          <w:szCs w:val="24"/>
        </w:rPr>
        <w:tab/>
      </w:r>
      <w:r w:rsidR="00257689" w:rsidRPr="006301B3">
        <w:rPr>
          <w:rFonts w:cs="Times New Roman"/>
          <w:sz w:val="24"/>
          <w:szCs w:val="24"/>
        </w:rPr>
        <w:t xml:space="preserve">Toda la justificación de titularidad de estos caminos se basa en la prescripción inmemorial, es decir, la posesión del bien desde tiempo </w:t>
      </w:r>
      <w:r w:rsidR="009D59FC" w:rsidRPr="006301B3">
        <w:rPr>
          <w:rFonts w:cs="Times New Roman"/>
          <w:sz w:val="24"/>
          <w:szCs w:val="24"/>
        </w:rPr>
        <w:t>inmemorial</w:t>
      </w:r>
      <w:r w:rsidR="00257689" w:rsidRPr="006301B3">
        <w:rPr>
          <w:rFonts w:cs="Times New Roman"/>
          <w:sz w:val="24"/>
          <w:szCs w:val="24"/>
        </w:rPr>
        <w:t xml:space="preserve"> para el uso público</w:t>
      </w:r>
      <w:r w:rsidR="00257689" w:rsidRPr="006301B3">
        <w:rPr>
          <w:rFonts w:cs="Arial"/>
          <w:sz w:val="24"/>
          <w:szCs w:val="24"/>
        </w:rPr>
        <w:t>.</w:t>
      </w:r>
    </w:p>
    <w:p w:rsidR="009D59FC" w:rsidRPr="006301B3" w:rsidRDefault="009D59FC" w:rsidP="009119AF">
      <w:pPr>
        <w:autoSpaceDE w:val="0"/>
        <w:autoSpaceDN w:val="0"/>
        <w:adjustRightInd w:val="0"/>
        <w:spacing w:after="0" w:line="240" w:lineRule="auto"/>
        <w:jc w:val="both"/>
        <w:rPr>
          <w:rFonts w:cs="Arial"/>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lastRenderedPageBreak/>
        <w:tab/>
      </w:r>
      <w:r w:rsidR="00257689" w:rsidRPr="006301B3">
        <w:rPr>
          <w:rFonts w:cs="Times New Roman"/>
          <w:sz w:val="24"/>
          <w:szCs w:val="24"/>
        </w:rPr>
        <w:t>Son caminos de uso público porque han estado destinados al uso público desde tiempos inmemoriales. En este inventario se demuestra su uso público desde muy antiguo en base al fondo documental investigado. Los primeros planos del fondo documental que datan del año 1898 son mapas elaborados por el antiguo Instituto Geográfico y Estadístico (hoy IGN) y que llevan asociados unas cartillas en donde se recoge con minuciosidad como se dibujaron los caminos en los mapas, y croquis por tramos de los caminos. En las cartillas figuran los anchos medios de los caminos.</w:t>
      </w:r>
    </w:p>
    <w:p w:rsidR="009D59FC" w:rsidRPr="006301B3" w:rsidRDefault="009D59FC"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 xml:space="preserve">Además, y según el Reglamento de 1896 que regulaba cómo había que hacer los mapas se establece que “comprenderán en cada uno de los términos municipales de España la determinación de sus líneas, límites jurisdiccionales, el curso de los ríos, canales de navegación y riego, los arroyos, las vías de comunicación, sean ferrocarriles, tranvías, carreteras o </w:t>
      </w:r>
      <w:r w:rsidR="00257689" w:rsidRPr="006301B3">
        <w:rPr>
          <w:rFonts w:cs="Times New Roman"/>
          <w:b/>
          <w:i/>
          <w:sz w:val="24"/>
          <w:szCs w:val="24"/>
        </w:rPr>
        <w:t>caminos rurales, siempre que estos últimos sean de servicio público y constante</w:t>
      </w:r>
      <w:r w:rsidR="00257689" w:rsidRPr="006301B3">
        <w:rPr>
          <w:rFonts w:cs="Times New Roman"/>
          <w:sz w:val="24"/>
          <w:szCs w:val="24"/>
        </w:rPr>
        <w:t>”.</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 xml:space="preserve">El resto del fondo documental, como catastro (actual y antiguo), otros mapas y </w:t>
      </w:r>
      <w:proofErr w:type="spellStart"/>
      <w:r w:rsidR="00257689" w:rsidRPr="006301B3">
        <w:rPr>
          <w:rFonts w:cs="Times New Roman"/>
          <w:sz w:val="24"/>
          <w:szCs w:val="24"/>
        </w:rPr>
        <w:t>ortofotografías</w:t>
      </w:r>
      <w:proofErr w:type="spellEnd"/>
      <w:r w:rsidR="00257689" w:rsidRPr="006301B3">
        <w:rPr>
          <w:rFonts w:cs="Times New Roman"/>
          <w:sz w:val="24"/>
          <w:szCs w:val="24"/>
        </w:rPr>
        <w:t xml:space="preserve"> aéreas de diversos años, son documentos que demuestran el paso reiterado a lo largo de muchos años, continúo y aparente por esos caminos públicos.</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También se han incorporado indicios en el terreno así como indicaciones de prácticos de la zona conocedores del terreno. Los indicios muros paralelos delimitadores de fincas y empedrados u otras obras que buscaban la conservación del camino por el uso continuado y público que se le daba.</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257689" w:rsidRPr="006301B3">
        <w:rPr>
          <w:rFonts w:cs="Times New Roman"/>
          <w:sz w:val="24"/>
          <w:szCs w:val="24"/>
        </w:rPr>
        <w:t>Las referencias bibliográficas en cuanto a la investigación de la naturaleza jurídica de los caminos públicos de este inventario se basa en las siguientes publicaciones:</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Ponce Solé, J. (2003). Régimen Jurídico de los Caminos y Derecho de Acceso al Medio Natural. Ed. Marcial Pons, Ediciones Jurídicas y Sociales S.A.</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proofErr w:type="spellStart"/>
      <w:r w:rsidRPr="006301B3">
        <w:rPr>
          <w:rFonts w:cs="Times New Roman"/>
          <w:sz w:val="24"/>
          <w:szCs w:val="24"/>
        </w:rPr>
        <w:t>Villalvilla</w:t>
      </w:r>
      <w:proofErr w:type="spellEnd"/>
      <w:r w:rsidRPr="006301B3">
        <w:rPr>
          <w:rFonts w:cs="Times New Roman"/>
          <w:sz w:val="24"/>
          <w:szCs w:val="24"/>
        </w:rPr>
        <w:t xml:space="preserve"> </w:t>
      </w:r>
      <w:proofErr w:type="spellStart"/>
      <w:r w:rsidRPr="006301B3">
        <w:rPr>
          <w:rFonts w:cs="Times New Roman"/>
          <w:sz w:val="24"/>
          <w:szCs w:val="24"/>
        </w:rPr>
        <w:t>Asenjo</w:t>
      </w:r>
      <w:proofErr w:type="spellEnd"/>
      <w:r w:rsidRPr="006301B3">
        <w:rPr>
          <w:rFonts w:cs="Times New Roman"/>
          <w:sz w:val="24"/>
          <w:szCs w:val="24"/>
        </w:rPr>
        <w:t xml:space="preserve">, H. (2012). Guía para la Elaboración del Inventario de Caminos y Servidumbres de Titularidad de las Administraciones Públicas. Ed. Ecologistas en Acción de Madrid. Publicación electrónica en www.caminoslibres.es. </w:t>
      </w:r>
    </w:p>
    <w:p w:rsidR="00257689" w:rsidRPr="006301B3" w:rsidRDefault="00257689" w:rsidP="009119AF">
      <w:pPr>
        <w:autoSpaceDE w:val="0"/>
        <w:autoSpaceDN w:val="0"/>
        <w:adjustRightInd w:val="0"/>
        <w:spacing w:after="0" w:line="240" w:lineRule="auto"/>
        <w:jc w:val="both"/>
        <w:rPr>
          <w:rFonts w:cs="Times New Roman"/>
          <w:sz w:val="24"/>
          <w:szCs w:val="24"/>
        </w:rPr>
      </w:pPr>
    </w:p>
    <w:p w:rsidR="00257689" w:rsidRPr="006301B3" w:rsidRDefault="00257689" w:rsidP="006301B3">
      <w:pPr>
        <w:pStyle w:val="Ttulo2"/>
      </w:pPr>
      <w:bookmarkStart w:id="6" w:name="_Toc480126497"/>
      <w:bookmarkStart w:id="7" w:name="_Toc480127940"/>
      <w:r w:rsidRPr="006301B3">
        <w:t xml:space="preserve">1.3 </w:t>
      </w:r>
      <w:r w:rsidR="006B0406">
        <w:t xml:space="preserve">) </w:t>
      </w:r>
      <w:r w:rsidRPr="006301B3">
        <w:t>Legislación aplicada</w:t>
      </w:r>
      <w:bookmarkEnd w:id="6"/>
      <w:bookmarkEnd w:id="7"/>
    </w:p>
    <w:p w:rsidR="00257689" w:rsidRPr="006301B3" w:rsidRDefault="00257689" w:rsidP="009119AF">
      <w:pPr>
        <w:autoSpaceDE w:val="0"/>
        <w:autoSpaceDN w:val="0"/>
        <w:adjustRightInd w:val="0"/>
        <w:spacing w:after="0" w:line="240" w:lineRule="auto"/>
        <w:jc w:val="both"/>
        <w:rPr>
          <w:rFonts w:cs="Cambria,Italic"/>
          <w:i/>
          <w:iCs/>
          <w:sz w:val="24"/>
          <w:szCs w:val="24"/>
        </w:rPr>
      </w:pP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Código Civil. Artículo 339</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Real Decreto 1372/1986, de 13 de junio, por el que se aprueba el Reglamento de Bienes de las Entidades Locales.</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Ley 3/1995, de 23 de marzo, de Vías Pecuarias (BOE 71, de 24 de marzo de 1995)</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009D59FC" w:rsidRPr="006301B3">
        <w:rPr>
          <w:rFonts w:cs="Times New Roman"/>
          <w:sz w:val="24"/>
          <w:szCs w:val="24"/>
        </w:rPr>
        <w:t>Ley 21/2015, de 20 de julio, por la que se modifica la Ley 43/2003, de 21 de noviembre, de Montes (BOE 173, de 20 de julio de 2015)</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009D59FC" w:rsidRPr="006301B3">
        <w:rPr>
          <w:rFonts w:cs="Times New Roman"/>
          <w:sz w:val="24"/>
          <w:szCs w:val="24"/>
        </w:rPr>
        <w:t>Ley 2/2016, de 10 de febrero, del suelo de Galicia.</w:t>
      </w:r>
      <w:r w:rsidR="00B23AE2" w:rsidRPr="006301B3">
        <w:rPr>
          <w:rFonts w:cs="Times New Roman"/>
          <w:sz w:val="24"/>
          <w:szCs w:val="24"/>
        </w:rPr>
        <w:t xml:space="preserve"> (BOE 34, de e de abril de 2016)</w:t>
      </w:r>
    </w:p>
    <w:p w:rsidR="00257689" w:rsidRPr="006301B3" w:rsidRDefault="0025768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Ley 33/2003, de 3 de noviembre, del Patrimonio de las Administraciones Públicas</w:t>
      </w:r>
      <w:r w:rsidR="00D721E7" w:rsidRPr="006301B3">
        <w:rPr>
          <w:rFonts w:cs="Times New Roman"/>
          <w:sz w:val="24"/>
          <w:szCs w:val="24"/>
        </w:rPr>
        <w:t>.</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D721E7" w:rsidP="006301B3">
      <w:pPr>
        <w:pStyle w:val="Ttulo2"/>
        <w:rPr>
          <w:rFonts w:cs="Cambria,Bold"/>
          <w:b w:val="0"/>
          <w:bCs w:val="0"/>
          <w:szCs w:val="24"/>
        </w:rPr>
      </w:pPr>
      <w:bookmarkStart w:id="8" w:name="_Toc480126498"/>
      <w:bookmarkStart w:id="9" w:name="_Toc480127941"/>
      <w:r w:rsidRPr="006301B3">
        <w:lastRenderedPageBreak/>
        <w:t xml:space="preserve">1.4 </w:t>
      </w:r>
      <w:r w:rsidR="006B0406">
        <w:t xml:space="preserve">) </w:t>
      </w:r>
      <w:r w:rsidRPr="006301B3">
        <w:t>Finalidad de este inventario</w:t>
      </w:r>
      <w:bookmarkEnd w:id="8"/>
      <w:bookmarkEnd w:id="9"/>
    </w:p>
    <w:p w:rsidR="00D721E7" w:rsidRPr="006301B3" w:rsidRDefault="00D721E7" w:rsidP="009119AF">
      <w:pPr>
        <w:autoSpaceDE w:val="0"/>
        <w:autoSpaceDN w:val="0"/>
        <w:adjustRightInd w:val="0"/>
        <w:spacing w:after="0" w:line="240" w:lineRule="auto"/>
        <w:jc w:val="both"/>
        <w:rPr>
          <w:rFonts w:cs="Cambria,Italic"/>
          <w:i/>
          <w:iCs/>
          <w:sz w:val="24"/>
          <w:szCs w:val="24"/>
        </w:rPr>
      </w:pPr>
    </w:p>
    <w:p w:rsidR="00D721E7"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 xml:space="preserve">Previo a la aprobación definitiva, este inventario de caminos de uso público de </w:t>
      </w:r>
      <w:r w:rsidR="009D59FC" w:rsidRPr="006301B3">
        <w:rPr>
          <w:rFonts w:cs="Times New Roman"/>
          <w:sz w:val="24"/>
          <w:szCs w:val="24"/>
        </w:rPr>
        <w:t>Xermade</w:t>
      </w:r>
      <w:r w:rsidR="00D721E7" w:rsidRPr="006301B3">
        <w:rPr>
          <w:rFonts w:cs="Times New Roman"/>
          <w:sz w:val="24"/>
          <w:szCs w:val="24"/>
        </w:rPr>
        <w:t xml:space="preserve"> es el resultado de ejercer la facultad que tiene cualquier Administración para investigar la situación de los bienes y derechos que presumiblemente pertenezcan a su patrimonio (según artículo 45 y ss. de la Ley del Patrimonio de las Administraciones Públicas).</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Es una herramienta que pretende asegurar su titularidad pública y ejercer la defensa y protección de los caminos de uso público. Las fichas descriptivas, el trazado descrito y el fondo documental que acompaña a cada camino público suponen un principio de prueba para definir aquellos caminos públicos competencia de la Administración y que es útil en ciertos efectos como en expedientes de recuperación posesoria de oficio o en inicio de deslindes.</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 xml:space="preserve">El trazado descrito de cada camino y sus Coordenadas U.T.M. se incorporan a este inventario únicamente a efectos informativos ya que algunos tramos de caminos se encuentran perdidos por la vegetación y pueden requerir de un deslinde posterior. </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1D5EAE"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En todos los casos, antes de deslindar, se necesita una prueba que determinen su trazado y su titularidad pública, que es el objetivo de este inventario.</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D721E7" w:rsidP="009119AF">
      <w:pPr>
        <w:jc w:val="both"/>
        <w:rPr>
          <w:rFonts w:cs="Times New Roman"/>
          <w:sz w:val="24"/>
          <w:szCs w:val="24"/>
        </w:rPr>
      </w:pPr>
      <w:r w:rsidRPr="006301B3">
        <w:rPr>
          <w:rFonts w:cs="Times New Roman"/>
          <w:sz w:val="24"/>
          <w:szCs w:val="24"/>
        </w:rPr>
        <w:br w:type="page"/>
      </w:r>
    </w:p>
    <w:p w:rsidR="006301B3" w:rsidRPr="006301B3" w:rsidRDefault="006301B3" w:rsidP="006301B3">
      <w:pPr>
        <w:pStyle w:val="Ttulo1"/>
        <w:jc w:val="both"/>
        <w:rPr>
          <w:sz w:val="28"/>
        </w:rPr>
      </w:pPr>
      <w:bookmarkStart w:id="10" w:name="_Toc480126499"/>
      <w:bookmarkStart w:id="11" w:name="_Toc480127942"/>
      <w:r w:rsidRPr="006301B3">
        <w:rPr>
          <w:sz w:val="28"/>
        </w:rPr>
        <w:lastRenderedPageBreak/>
        <w:t>2. ANTECEDENTES</w:t>
      </w:r>
      <w:bookmarkEnd w:id="10"/>
      <w:bookmarkEnd w:id="11"/>
    </w:p>
    <w:p w:rsidR="006301B3" w:rsidRPr="006301B3" w:rsidRDefault="006301B3" w:rsidP="006301B3">
      <w:pPr>
        <w:jc w:val="both"/>
        <w:rPr>
          <w:sz w:val="24"/>
          <w:szCs w:val="24"/>
        </w:rPr>
      </w:pPr>
    </w:p>
    <w:p w:rsidR="006301B3" w:rsidRPr="006301B3" w:rsidRDefault="006301B3" w:rsidP="006301B3">
      <w:pPr>
        <w:jc w:val="both"/>
        <w:rPr>
          <w:sz w:val="24"/>
          <w:szCs w:val="24"/>
        </w:rPr>
      </w:pPr>
      <w:r w:rsidRPr="006301B3">
        <w:rPr>
          <w:sz w:val="24"/>
          <w:szCs w:val="24"/>
        </w:rPr>
        <w:tab/>
        <w:t>El RD 1372/1986 del 13 de Junio por el que se aprueba el Reglamento de Bienes de las Entidades Locales, en el que se establece que el patrimonio de las Entidades Locales estará constituido por el conjunto de bienes, derechos y acciones que eles pertenezcan. El régimen de Bienes se regirá por:</w:t>
      </w:r>
    </w:p>
    <w:p w:rsidR="006301B3" w:rsidRPr="006301B3" w:rsidRDefault="006301B3" w:rsidP="006301B3">
      <w:pPr>
        <w:jc w:val="both"/>
        <w:rPr>
          <w:sz w:val="24"/>
          <w:szCs w:val="24"/>
        </w:rPr>
      </w:pPr>
      <w:r w:rsidRPr="006301B3">
        <w:rPr>
          <w:sz w:val="24"/>
          <w:szCs w:val="24"/>
        </w:rPr>
        <w:tab/>
        <w:t>- Por la legislación básica del Estado en materia de régimen local.</w:t>
      </w:r>
    </w:p>
    <w:p w:rsidR="006301B3" w:rsidRPr="006301B3" w:rsidRDefault="006301B3" w:rsidP="006301B3">
      <w:pPr>
        <w:jc w:val="both"/>
        <w:rPr>
          <w:sz w:val="24"/>
          <w:szCs w:val="24"/>
        </w:rPr>
      </w:pPr>
      <w:r w:rsidRPr="006301B3">
        <w:rPr>
          <w:sz w:val="24"/>
          <w:szCs w:val="24"/>
        </w:rPr>
        <w:tab/>
        <w:t>- Por la legislación básica del Estado reguladora del régimen Jurídico de los Bienes de la Administraciones Públicas.</w:t>
      </w:r>
    </w:p>
    <w:p w:rsidR="006301B3" w:rsidRPr="006301B3" w:rsidRDefault="006301B3" w:rsidP="006301B3">
      <w:pPr>
        <w:jc w:val="both"/>
        <w:rPr>
          <w:sz w:val="24"/>
          <w:szCs w:val="24"/>
        </w:rPr>
      </w:pPr>
      <w:r w:rsidRPr="006301B3">
        <w:rPr>
          <w:sz w:val="24"/>
          <w:szCs w:val="24"/>
        </w:rPr>
        <w:tab/>
        <w:t>- Por la legislación en el ámbito de sus competencias que dicten las Comunidades Autónomas.</w:t>
      </w:r>
    </w:p>
    <w:p w:rsidR="006301B3" w:rsidRPr="006301B3" w:rsidRDefault="006301B3" w:rsidP="006301B3">
      <w:pPr>
        <w:jc w:val="both"/>
        <w:rPr>
          <w:sz w:val="24"/>
          <w:szCs w:val="24"/>
        </w:rPr>
      </w:pPr>
      <w:r w:rsidRPr="006301B3">
        <w:rPr>
          <w:sz w:val="24"/>
          <w:szCs w:val="24"/>
        </w:rPr>
        <w:tab/>
        <w:t>- En el defecto de la legislación a la que se refiere en los apartados anteriores, por la legislación estatal no básica en materia de régimen local u bienes públicos.</w:t>
      </w:r>
    </w:p>
    <w:p w:rsidR="006301B3" w:rsidRPr="006301B3" w:rsidRDefault="006301B3" w:rsidP="006301B3">
      <w:pPr>
        <w:jc w:val="both"/>
        <w:rPr>
          <w:sz w:val="24"/>
          <w:szCs w:val="24"/>
        </w:rPr>
      </w:pPr>
      <w:r w:rsidRPr="006301B3">
        <w:rPr>
          <w:sz w:val="24"/>
          <w:szCs w:val="24"/>
        </w:rPr>
        <w:tab/>
        <w:t>- Por las ordenanzas propias de cada entidad.</w:t>
      </w:r>
    </w:p>
    <w:p w:rsidR="006301B3" w:rsidRPr="006301B3" w:rsidRDefault="006301B3" w:rsidP="006301B3">
      <w:pPr>
        <w:jc w:val="both"/>
        <w:rPr>
          <w:sz w:val="24"/>
          <w:szCs w:val="24"/>
        </w:rPr>
      </w:pPr>
      <w:r w:rsidRPr="006301B3">
        <w:rPr>
          <w:sz w:val="24"/>
          <w:szCs w:val="24"/>
        </w:rPr>
        <w:tab/>
        <w:t>Los Bienes de las Entidades Locales se clasificarán en bienes de dominio público (serán de uso y servicio público) y bienes patrimoniales. Son los Bienes de uso público local los caminos, las plazas, las calles, los paseos y sendas, las aguas de las fuentes y estanques, los puentes y demás obras públicas de aprovechamiento y utilización general cuya conservación y policía sea competencia de la entidad Local.</w:t>
      </w:r>
    </w:p>
    <w:p w:rsidR="006301B3" w:rsidRPr="006301B3" w:rsidRDefault="006301B3" w:rsidP="006301B3">
      <w:pPr>
        <w:jc w:val="both"/>
        <w:rPr>
          <w:sz w:val="24"/>
          <w:szCs w:val="24"/>
        </w:rPr>
      </w:pPr>
      <w:r w:rsidRPr="006301B3">
        <w:rPr>
          <w:sz w:val="24"/>
          <w:szCs w:val="24"/>
        </w:rPr>
        <w:tab/>
        <w:t xml:space="preserve">En la actualidad en Ayuntamiento de Xermade en cumplimento con la mencionada normativa, no dispone de un documento único que haga referencia a las vías y caminos rurales públicos municipales. </w:t>
      </w:r>
    </w:p>
    <w:p w:rsidR="00E5025D" w:rsidRDefault="006301B3">
      <w:pPr>
        <w:rPr>
          <w:sz w:val="24"/>
          <w:szCs w:val="24"/>
        </w:rPr>
      </w:pPr>
      <w:r w:rsidRPr="006301B3">
        <w:rPr>
          <w:sz w:val="24"/>
          <w:szCs w:val="24"/>
        </w:rPr>
        <w:tab/>
        <w:t xml:space="preserve">El presente documento consta de una relación de caminos ordenados por parroquias y clasificados según el tipo de firme que presentan ( mezcla bituminosa, riego asfaltico, zahorra, camino natural) y de un documento gráfico compuesto por 31 planos sobre la base cartográfica de catastro ( planimetría) y sobre la base cartográfica editada por la </w:t>
      </w:r>
      <w:proofErr w:type="spellStart"/>
      <w:r w:rsidRPr="006301B3">
        <w:rPr>
          <w:sz w:val="24"/>
          <w:szCs w:val="24"/>
        </w:rPr>
        <w:t>Consellería</w:t>
      </w:r>
      <w:proofErr w:type="spellEnd"/>
      <w:r w:rsidRPr="006301B3">
        <w:rPr>
          <w:sz w:val="24"/>
          <w:szCs w:val="24"/>
        </w:rPr>
        <w:t xml:space="preserve"> de Medio Ambiente y Ordenación del Territorio de la Xunta de Galicia (altimetría) a escala 1:5.000, sobre las cuales se grafiaron las vías en los diferentes colores para diferenciar sus características.</w:t>
      </w:r>
      <w:r w:rsidR="00E5025D">
        <w:rPr>
          <w:sz w:val="24"/>
          <w:szCs w:val="24"/>
        </w:rPr>
        <w:br w:type="page"/>
      </w:r>
    </w:p>
    <w:p w:rsidR="006301B3" w:rsidRPr="006301B3" w:rsidRDefault="006301B3" w:rsidP="006301B3">
      <w:pPr>
        <w:jc w:val="both"/>
        <w:rPr>
          <w:sz w:val="24"/>
          <w:szCs w:val="24"/>
        </w:rPr>
      </w:pPr>
    </w:p>
    <w:p w:rsidR="006301B3" w:rsidRPr="006301B3" w:rsidRDefault="006301B3" w:rsidP="006301B3">
      <w:pPr>
        <w:pStyle w:val="Ttulo1"/>
        <w:jc w:val="both"/>
        <w:rPr>
          <w:sz w:val="28"/>
        </w:rPr>
      </w:pPr>
      <w:bookmarkStart w:id="12" w:name="_Toc480126500"/>
      <w:bookmarkStart w:id="13" w:name="_Toc480127943"/>
      <w:r w:rsidRPr="006301B3">
        <w:rPr>
          <w:sz w:val="28"/>
        </w:rPr>
        <w:t>3. ORDEN REDACCIÓN DEL DOCUMENTO.</w:t>
      </w:r>
      <w:bookmarkEnd w:id="12"/>
      <w:bookmarkEnd w:id="13"/>
    </w:p>
    <w:p w:rsidR="006301B3" w:rsidRPr="006301B3" w:rsidRDefault="006301B3" w:rsidP="006301B3">
      <w:pPr>
        <w:jc w:val="both"/>
        <w:rPr>
          <w:sz w:val="24"/>
          <w:szCs w:val="24"/>
        </w:rPr>
      </w:pPr>
    </w:p>
    <w:p w:rsidR="006301B3" w:rsidRPr="006301B3" w:rsidRDefault="006301B3" w:rsidP="001D5EAE">
      <w:pPr>
        <w:jc w:val="both"/>
        <w:rPr>
          <w:rFonts w:cs="Arial"/>
          <w:b/>
          <w:bCs/>
          <w:sz w:val="24"/>
          <w:szCs w:val="24"/>
        </w:rPr>
      </w:pPr>
      <w:r w:rsidRPr="006301B3">
        <w:rPr>
          <w:sz w:val="24"/>
          <w:szCs w:val="24"/>
        </w:rPr>
        <w:tab/>
        <w:t xml:space="preserve">Se redacta el presente documento técnico </w:t>
      </w:r>
      <w:r w:rsidR="00AA562D">
        <w:rPr>
          <w:sz w:val="24"/>
          <w:szCs w:val="24"/>
        </w:rPr>
        <w:t xml:space="preserve">por parte del I.T. Agrícola Carlos Cuba Campello, colegiado Nº 1030 por el C.O.I.T.A. de Lugo, </w:t>
      </w:r>
      <w:r w:rsidRPr="006301B3">
        <w:rPr>
          <w:sz w:val="24"/>
          <w:szCs w:val="24"/>
        </w:rPr>
        <w:t xml:space="preserve">para la creación del </w:t>
      </w:r>
      <w:r w:rsidR="001D5EAE">
        <w:rPr>
          <w:b/>
          <w:sz w:val="24"/>
          <w:szCs w:val="24"/>
        </w:rPr>
        <w:t>"Inventario M</w:t>
      </w:r>
      <w:r w:rsidRPr="006301B3">
        <w:rPr>
          <w:b/>
          <w:sz w:val="24"/>
          <w:szCs w:val="24"/>
        </w:rPr>
        <w:t>unicipal de Bienes"</w:t>
      </w:r>
      <w:r w:rsidRPr="006301B3">
        <w:rPr>
          <w:sz w:val="24"/>
          <w:szCs w:val="24"/>
        </w:rPr>
        <w:t>, por encargo del Sr. Alcalde-Presidente del Ayuntamiento de Xermade.</w:t>
      </w:r>
      <w:r w:rsidRPr="006301B3">
        <w:rPr>
          <w:rFonts w:cs="Arial"/>
          <w:b/>
          <w:bCs/>
          <w:sz w:val="24"/>
          <w:szCs w:val="24"/>
        </w:rPr>
        <w:br w:type="page"/>
      </w:r>
    </w:p>
    <w:p w:rsidR="006301B3" w:rsidRPr="006301B3" w:rsidRDefault="006301B3" w:rsidP="006301B3">
      <w:pPr>
        <w:pStyle w:val="Ttulo1"/>
        <w:jc w:val="both"/>
        <w:rPr>
          <w:sz w:val="28"/>
        </w:rPr>
      </w:pPr>
      <w:bookmarkStart w:id="14" w:name="_Toc480126501"/>
      <w:bookmarkStart w:id="15" w:name="_Toc480127944"/>
      <w:r w:rsidRPr="006301B3">
        <w:rPr>
          <w:sz w:val="28"/>
        </w:rPr>
        <w:lastRenderedPageBreak/>
        <w:t>4. DESCRIPCIÓN DEL DOCUMENTO.</w:t>
      </w:r>
      <w:bookmarkEnd w:id="14"/>
      <w:bookmarkEnd w:id="15"/>
    </w:p>
    <w:p w:rsidR="006301B3" w:rsidRDefault="006301B3" w:rsidP="006301B3">
      <w:pPr>
        <w:jc w:val="both"/>
      </w:pPr>
    </w:p>
    <w:p w:rsidR="006301B3" w:rsidRPr="006301B3" w:rsidRDefault="006301B3" w:rsidP="006301B3">
      <w:pPr>
        <w:jc w:val="both"/>
        <w:rPr>
          <w:sz w:val="24"/>
          <w:szCs w:val="24"/>
        </w:rPr>
      </w:pPr>
      <w:r w:rsidRPr="006301B3">
        <w:rPr>
          <w:sz w:val="24"/>
          <w:szCs w:val="24"/>
        </w:rPr>
        <w:tab/>
        <w:t xml:space="preserve">El presente documento técnico para la creación del </w:t>
      </w:r>
      <w:r w:rsidRPr="006301B3">
        <w:rPr>
          <w:b/>
          <w:sz w:val="24"/>
          <w:szCs w:val="24"/>
        </w:rPr>
        <w:t>"Inventario municipal de Bienes"</w:t>
      </w:r>
      <w:r w:rsidRPr="006301B3">
        <w:rPr>
          <w:sz w:val="24"/>
          <w:szCs w:val="24"/>
        </w:rPr>
        <w:t xml:space="preserve"> consta de una estructura donde se ordenan los caminos por parroquias en base a las características del firme ( mezcla bituminosa, riego asfaltico, zahorra, camino natural) y representados en las distintas fichas de las parroquias. Esta ordenación presenta una peculiaridad referente a las vías que en el Plan General de Ordenación Municipal vienen grafiadas, las cuales no se encuadran en ninguna parroquia.</w:t>
      </w:r>
    </w:p>
    <w:p w:rsidR="006301B3" w:rsidRPr="006301B3" w:rsidRDefault="006301B3" w:rsidP="006301B3">
      <w:pPr>
        <w:jc w:val="both"/>
        <w:rPr>
          <w:sz w:val="24"/>
          <w:szCs w:val="24"/>
        </w:rPr>
      </w:pPr>
      <w:r w:rsidRPr="006301B3">
        <w:rPr>
          <w:sz w:val="24"/>
          <w:szCs w:val="24"/>
        </w:rPr>
        <w:tab/>
        <w:t xml:space="preserve"> en lo referente a los planos de los que consta el documento grafico, toda la superficie del Ayuntamiento se distribuye en 31 planos.</w:t>
      </w:r>
    </w:p>
    <w:p w:rsidR="006301B3" w:rsidRPr="006301B3" w:rsidRDefault="006301B3" w:rsidP="006301B3">
      <w:pPr>
        <w:jc w:val="both"/>
        <w:rPr>
          <w:sz w:val="24"/>
          <w:szCs w:val="24"/>
        </w:rPr>
      </w:pPr>
      <w:r w:rsidRPr="006301B3">
        <w:rPr>
          <w:sz w:val="24"/>
          <w:szCs w:val="24"/>
        </w:rPr>
        <w:tab/>
        <w:t>Realizada la fes inicial donde se toma contacto con la documentación, y se plasma en la nueva cartografía se hace una comprobación y recogida de datos en el campo. La recogida de la información en campo se hace en base al pateo del terreno, apoyado por la documentación existente y las orto fotos actuales e históricas, que son piezas esenciales para desarrollar este trabajo.</w:t>
      </w:r>
    </w:p>
    <w:p w:rsidR="006301B3" w:rsidRDefault="006301B3" w:rsidP="006301B3">
      <w:pPr>
        <w:pStyle w:val="Ttulo2"/>
      </w:pPr>
      <w:bookmarkStart w:id="16" w:name="_Toc480126502"/>
      <w:bookmarkStart w:id="17" w:name="_Toc480127945"/>
      <w:r>
        <w:t xml:space="preserve">4.1 </w:t>
      </w:r>
      <w:r w:rsidR="006B0406">
        <w:t xml:space="preserve">) </w:t>
      </w:r>
      <w:r>
        <w:t>Las bases cartográficas-.</w:t>
      </w:r>
      <w:bookmarkEnd w:id="16"/>
      <w:bookmarkEnd w:id="17"/>
    </w:p>
    <w:p w:rsidR="006301B3" w:rsidRDefault="006301B3" w:rsidP="006301B3"/>
    <w:p w:rsidR="006301B3" w:rsidRPr="001D5EAE" w:rsidRDefault="006301B3" w:rsidP="006301B3">
      <w:pPr>
        <w:rPr>
          <w:sz w:val="24"/>
          <w:szCs w:val="24"/>
        </w:rPr>
      </w:pPr>
      <w:r>
        <w:tab/>
      </w:r>
      <w:r w:rsidRPr="001D5EAE">
        <w:rPr>
          <w:sz w:val="24"/>
          <w:szCs w:val="24"/>
        </w:rPr>
        <w:t>La base cartográfica es la catastral de rústica actualizada, descargada de la propia oficina virtual del catastro.</w:t>
      </w:r>
    </w:p>
    <w:p w:rsidR="006301B3" w:rsidRDefault="006301B3" w:rsidP="006301B3"/>
    <w:p w:rsidR="006301B3" w:rsidRDefault="006301B3" w:rsidP="006301B3">
      <w:pPr>
        <w:pStyle w:val="Ttulo2"/>
      </w:pPr>
      <w:bookmarkStart w:id="18" w:name="_Toc480126503"/>
      <w:bookmarkStart w:id="19" w:name="_Toc480127946"/>
      <w:r>
        <w:t>4.2</w:t>
      </w:r>
      <w:r w:rsidR="006B0406">
        <w:t xml:space="preserve"> )</w:t>
      </w:r>
      <w:r>
        <w:t xml:space="preserve"> Criterios de identificación.</w:t>
      </w:r>
      <w:bookmarkEnd w:id="18"/>
      <w:bookmarkEnd w:id="19"/>
    </w:p>
    <w:p w:rsidR="006301B3" w:rsidRDefault="006301B3" w:rsidP="006301B3"/>
    <w:p w:rsidR="006301B3" w:rsidRPr="001D5EAE" w:rsidRDefault="001D5EAE" w:rsidP="006301B3">
      <w:pPr>
        <w:rPr>
          <w:sz w:val="24"/>
          <w:szCs w:val="24"/>
        </w:rPr>
      </w:pPr>
      <w:r w:rsidRPr="001D5EAE">
        <w:rPr>
          <w:sz w:val="24"/>
          <w:szCs w:val="24"/>
        </w:rPr>
        <w:tab/>
      </w:r>
      <w:r w:rsidR="006301B3" w:rsidRPr="001D5EAE">
        <w:rPr>
          <w:sz w:val="24"/>
          <w:szCs w:val="24"/>
        </w:rPr>
        <w:t>Para la elaboración de la relación individualizada de cada vía se tuvieron en cuenta los siguientes aspectos:</w:t>
      </w:r>
    </w:p>
    <w:p w:rsidR="006301B3" w:rsidRPr="001D5EAE" w:rsidRDefault="006301B3" w:rsidP="006301B3">
      <w:pPr>
        <w:rPr>
          <w:sz w:val="24"/>
          <w:szCs w:val="24"/>
        </w:rPr>
      </w:pPr>
    </w:p>
    <w:p w:rsidR="006301B3" w:rsidRPr="001D5EAE" w:rsidRDefault="006301B3" w:rsidP="006301B3">
      <w:pPr>
        <w:rPr>
          <w:sz w:val="24"/>
          <w:szCs w:val="24"/>
        </w:rPr>
      </w:pPr>
      <w:r w:rsidRPr="001D5EAE">
        <w:rPr>
          <w:sz w:val="24"/>
          <w:szCs w:val="24"/>
        </w:rPr>
        <w:t xml:space="preserve">1.El primer paso fue la identificación de las vías principales, entendiendo estas como aquellas que cuyo firme es de riego asfaltico. Estas vías vertebran la comunicación del ayuntamiento (de norte a sur y de este a oeste); están conectadas entre </w:t>
      </w:r>
      <w:proofErr w:type="spellStart"/>
      <w:r w:rsidRPr="001D5EAE">
        <w:rPr>
          <w:sz w:val="24"/>
          <w:szCs w:val="24"/>
        </w:rPr>
        <w:t>si</w:t>
      </w:r>
      <w:proofErr w:type="spellEnd"/>
      <w:r w:rsidRPr="001D5EAE">
        <w:rPr>
          <w:sz w:val="24"/>
          <w:szCs w:val="24"/>
        </w:rPr>
        <w:t>, empiezan o terminan en carreteras de titularidad autonómica, provincial o en otros ayuntamientos vecinos, y suelen discurrir por más de una parroquia.</w:t>
      </w:r>
    </w:p>
    <w:p w:rsidR="006301B3" w:rsidRPr="001D5EAE" w:rsidRDefault="006301B3" w:rsidP="006301B3">
      <w:pPr>
        <w:rPr>
          <w:sz w:val="24"/>
          <w:szCs w:val="24"/>
        </w:rPr>
      </w:pPr>
      <w:r w:rsidRPr="001D5EAE">
        <w:rPr>
          <w:sz w:val="24"/>
          <w:szCs w:val="24"/>
        </w:rPr>
        <w:t xml:space="preserve">2. A partir de estas vías, se identifican el resto de las vías, dividiendo todo el término municipal conforme la distribución parroquial existente a la cual se le asigna un código parroquial ( ver cuadro de códigos) seguido del número de la vía. Todas las vías de la </w:t>
      </w:r>
      <w:r w:rsidRPr="001D5EAE">
        <w:rPr>
          <w:sz w:val="24"/>
          <w:szCs w:val="24"/>
        </w:rPr>
        <w:lastRenderedPageBreak/>
        <w:t>misma parroquia tendrán el mismo código inicial. La relación de códigos es la</w:t>
      </w:r>
      <w:r w:rsidR="00BE2EC9" w:rsidRPr="001D5EAE">
        <w:rPr>
          <w:sz w:val="24"/>
          <w:szCs w:val="24"/>
        </w:rPr>
        <w:t xml:space="preserve"> que aparece reflejada en la </w:t>
      </w:r>
      <w:r w:rsidRPr="001D5EAE">
        <w:rPr>
          <w:sz w:val="24"/>
          <w:szCs w:val="24"/>
        </w:rPr>
        <w:t>siguiente</w:t>
      </w:r>
      <w:r w:rsidR="00BE2EC9" w:rsidRPr="001D5EAE">
        <w:rPr>
          <w:sz w:val="24"/>
          <w:szCs w:val="24"/>
        </w:rPr>
        <w:t xml:space="preserve"> tabla</w:t>
      </w:r>
      <w:r w:rsidRPr="001D5EAE">
        <w:rPr>
          <w:sz w:val="24"/>
          <w:szCs w:val="24"/>
        </w:rPr>
        <w:t>:</w:t>
      </w:r>
    </w:p>
    <w:p w:rsidR="00BE2EC9" w:rsidRPr="001D5EAE" w:rsidRDefault="00BE2EC9" w:rsidP="006301B3">
      <w:pPr>
        <w:rPr>
          <w:sz w:val="24"/>
          <w:szCs w:val="24"/>
        </w:rPr>
      </w:pPr>
    </w:p>
    <w:tbl>
      <w:tblPr>
        <w:tblStyle w:val="Tablaconcuadrcula"/>
        <w:tblW w:w="2568" w:type="dxa"/>
        <w:tblLook w:val="04A0"/>
      </w:tblPr>
      <w:tblGrid>
        <w:gridCol w:w="1521"/>
        <w:gridCol w:w="1047"/>
      </w:tblGrid>
      <w:tr w:rsidR="006301B3" w:rsidTr="00AA562D">
        <w:trPr>
          <w:trHeight w:val="258"/>
        </w:trPr>
        <w:tc>
          <w:tcPr>
            <w:tcW w:w="0" w:type="auto"/>
          </w:tcPr>
          <w:p w:rsidR="006301B3" w:rsidRPr="00F723EC" w:rsidRDefault="006301B3" w:rsidP="00B01B4E">
            <w:pPr>
              <w:rPr>
                <w:b/>
              </w:rPr>
            </w:pPr>
            <w:r w:rsidRPr="00F723EC">
              <w:rPr>
                <w:b/>
              </w:rPr>
              <w:t>Parroquia</w:t>
            </w:r>
          </w:p>
        </w:tc>
        <w:tc>
          <w:tcPr>
            <w:tcW w:w="0" w:type="auto"/>
          </w:tcPr>
          <w:p w:rsidR="006301B3" w:rsidRPr="00F723EC" w:rsidRDefault="006301B3" w:rsidP="00B01B4E">
            <w:pPr>
              <w:rPr>
                <w:b/>
              </w:rPr>
            </w:pPr>
            <w:r w:rsidRPr="00F723EC">
              <w:rPr>
                <w:b/>
              </w:rPr>
              <w:t>Código</w:t>
            </w:r>
          </w:p>
        </w:tc>
      </w:tr>
      <w:tr w:rsidR="006301B3" w:rsidTr="00AA562D">
        <w:trPr>
          <w:trHeight w:val="275"/>
        </w:trPr>
        <w:tc>
          <w:tcPr>
            <w:tcW w:w="0" w:type="auto"/>
          </w:tcPr>
          <w:p w:rsidR="006301B3" w:rsidRDefault="006301B3" w:rsidP="00B01B4E">
            <w:r>
              <w:t>BURGAS</w:t>
            </w:r>
          </w:p>
        </w:tc>
        <w:tc>
          <w:tcPr>
            <w:tcW w:w="0" w:type="auto"/>
          </w:tcPr>
          <w:p w:rsidR="006301B3" w:rsidRDefault="006301B3" w:rsidP="00AA562D">
            <w:pPr>
              <w:jc w:val="center"/>
            </w:pPr>
            <w:r>
              <w:t>01</w:t>
            </w:r>
          </w:p>
        </w:tc>
      </w:tr>
      <w:tr w:rsidR="006301B3" w:rsidTr="00AA562D">
        <w:trPr>
          <w:trHeight w:val="275"/>
        </w:trPr>
        <w:tc>
          <w:tcPr>
            <w:tcW w:w="0" w:type="auto"/>
          </w:tcPr>
          <w:p w:rsidR="006301B3" w:rsidRDefault="006301B3" w:rsidP="00B01B4E">
            <w:r>
              <w:t>CABREIROS</w:t>
            </w:r>
          </w:p>
        </w:tc>
        <w:tc>
          <w:tcPr>
            <w:tcW w:w="0" w:type="auto"/>
          </w:tcPr>
          <w:p w:rsidR="006301B3" w:rsidRDefault="006301B3" w:rsidP="00AA562D">
            <w:pPr>
              <w:jc w:val="center"/>
            </w:pPr>
            <w:r>
              <w:t>02</w:t>
            </w:r>
          </w:p>
        </w:tc>
      </w:tr>
      <w:tr w:rsidR="006301B3" w:rsidTr="00AA562D">
        <w:trPr>
          <w:trHeight w:val="275"/>
        </w:trPr>
        <w:tc>
          <w:tcPr>
            <w:tcW w:w="0" w:type="auto"/>
          </w:tcPr>
          <w:p w:rsidR="006301B3" w:rsidRDefault="006301B3" w:rsidP="00B01B4E">
            <w:r>
              <w:t>CANDAMIL</w:t>
            </w:r>
          </w:p>
        </w:tc>
        <w:tc>
          <w:tcPr>
            <w:tcW w:w="0" w:type="auto"/>
          </w:tcPr>
          <w:p w:rsidR="006301B3" w:rsidRDefault="006301B3" w:rsidP="00AA562D">
            <w:pPr>
              <w:jc w:val="center"/>
            </w:pPr>
            <w:r>
              <w:t>03</w:t>
            </w:r>
          </w:p>
        </w:tc>
      </w:tr>
      <w:tr w:rsidR="006301B3" w:rsidTr="00AA562D">
        <w:trPr>
          <w:trHeight w:val="275"/>
        </w:trPr>
        <w:tc>
          <w:tcPr>
            <w:tcW w:w="0" w:type="auto"/>
          </w:tcPr>
          <w:p w:rsidR="006301B3" w:rsidRDefault="006301B3" w:rsidP="00B01B4E">
            <w:r>
              <w:t>CAZAS</w:t>
            </w:r>
          </w:p>
        </w:tc>
        <w:tc>
          <w:tcPr>
            <w:tcW w:w="0" w:type="auto"/>
          </w:tcPr>
          <w:p w:rsidR="006301B3" w:rsidRDefault="006301B3" w:rsidP="00AA562D">
            <w:pPr>
              <w:jc w:val="center"/>
            </w:pPr>
            <w:r>
              <w:t>04</w:t>
            </w:r>
          </w:p>
        </w:tc>
      </w:tr>
      <w:tr w:rsidR="006301B3" w:rsidTr="00AA562D">
        <w:trPr>
          <w:trHeight w:val="275"/>
        </w:trPr>
        <w:tc>
          <w:tcPr>
            <w:tcW w:w="0" w:type="auto"/>
          </w:tcPr>
          <w:p w:rsidR="006301B3" w:rsidRDefault="006301B3" w:rsidP="00B01B4E">
            <w:r>
              <w:t>LOUSADA</w:t>
            </w:r>
          </w:p>
        </w:tc>
        <w:tc>
          <w:tcPr>
            <w:tcW w:w="0" w:type="auto"/>
          </w:tcPr>
          <w:p w:rsidR="006301B3" w:rsidRDefault="006301B3" w:rsidP="00AA562D">
            <w:pPr>
              <w:jc w:val="center"/>
            </w:pPr>
            <w:r>
              <w:t>05</w:t>
            </w:r>
          </w:p>
        </w:tc>
      </w:tr>
      <w:tr w:rsidR="006301B3" w:rsidTr="00AA562D">
        <w:trPr>
          <w:trHeight w:val="275"/>
        </w:trPr>
        <w:tc>
          <w:tcPr>
            <w:tcW w:w="0" w:type="auto"/>
          </w:tcPr>
          <w:p w:rsidR="006301B3" w:rsidRDefault="006301B3" w:rsidP="00B01B4E">
            <w:r>
              <w:t>MIRAZ</w:t>
            </w:r>
          </w:p>
        </w:tc>
        <w:tc>
          <w:tcPr>
            <w:tcW w:w="0" w:type="auto"/>
          </w:tcPr>
          <w:p w:rsidR="006301B3" w:rsidRDefault="006301B3" w:rsidP="00AA562D">
            <w:pPr>
              <w:jc w:val="center"/>
            </w:pPr>
            <w:r>
              <w:t>06</w:t>
            </w:r>
          </w:p>
        </w:tc>
      </w:tr>
      <w:tr w:rsidR="006301B3" w:rsidTr="00AA562D">
        <w:trPr>
          <w:trHeight w:val="275"/>
        </w:trPr>
        <w:tc>
          <w:tcPr>
            <w:tcW w:w="0" w:type="auto"/>
          </w:tcPr>
          <w:p w:rsidR="006301B3" w:rsidRDefault="006301B3" w:rsidP="00B01B4E">
            <w:r>
              <w:t>MOMAN</w:t>
            </w:r>
          </w:p>
        </w:tc>
        <w:tc>
          <w:tcPr>
            <w:tcW w:w="0" w:type="auto"/>
          </w:tcPr>
          <w:p w:rsidR="006301B3" w:rsidRDefault="006301B3" w:rsidP="00AA562D">
            <w:pPr>
              <w:jc w:val="center"/>
            </w:pPr>
            <w:r>
              <w:t>07</w:t>
            </w:r>
          </w:p>
        </w:tc>
      </w:tr>
      <w:tr w:rsidR="006301B3" w:rsidTr="00AA562D">
        <w:trPr>
          <w:trHeight w:val="275"/>
        </w:trPr>
        <w:tc>
          <w:tcPr>
            <w:tcW w:w="0" w:type="auto"/>
          </w:tcPr>
          <w:p w:rsidR="006301B3" w:rsidRDefault="006301B3" w:rsidP="00B01B4E">
            <w:r>
              <w:t>PIÑEIRO</w:t>
            </w:r>
          </w:p>
        </w:tc>
        <w:tc>
          <w:tcPr>
            <w:tcW w:w="0" w:type="auto"/>
          </w:tcPr>
          <w:p w:rsidR="006301B3" w:rsidRDefault="006301B3" w:rsidP="00AA562D">
            <w:pPr>
              <w:jc w:val="center"/>
            </w:pPr>
            <w:r>
              <w:t>08</w:t>
            </w:r>
          </w:p>
        </w:tc>
      </w:tr>
      <w:tr w:rsidR="006301B3" w:rsidTr="00AA562D">
        <w:trPr>
          <w:trHeight w:val="275"/>
        </w:trPr>
        <w:tc>
          <w:tcPr>
            <w:tcW w:w="0" w:type="auto"/>
          </w:tcPr>
          <w:p w:rsidR="006301B3" w:rsidRDefault="006301B3" w:rsidP="00B01B4E">
            <w:r>
              <w:t>ROUPAR</w:t>
            </w:r>
          </w:p>
        </w:tc>
        <w:tc>
          <w:tcPr>
            <w:tcW w:w="0" w:type="auto"/>
          </w:tcPr>
          <w:p w:rsidR="006301B3" w:rsidRDefault="006301B3" w:rsidP="00AA562D">
            <w:pPr>
              <w:jc w:val="center"/>
            </w:pPr>
            <w:r>
              <w:t>09</w:t>
            </w:r>
          </w:p>
        </w:tc>
      </w:tr>
      <w:tr w:rsidR="006301B3" w:rsidTr="00AA562D">
        <w:trPr>
          <w:trHeight w:val="275"/>
        </w:trPr>
        <w:tc>
          <w:tcPr>
            <w:tcW w:w="0" w:type="auto"/>
          </w:tcPr>
          <w:p w:rsidR="006301B3" w:rsidRDefault="006301B3" w:rsidP="00B01B4E">
            <w:r>
              <w:t>XERMADE</w:t>
            </w:r>
          </w:p>
        </w:tc>
        <w:tc>
          <w:tcPr>
            <w:tcW w:w="0" w:type="auto"/>
          </w:tcPr>
          <w:p w:rsidR="006301B3" w:rsidRDefault="006301B3" w:rsidP="00AA562D">
            <w:pPr>
              <w:jc w:val="center"/>
            </w:pPr>
            <w:r>
              <w:t>10</w:t>
            </w:r>
          </w:p>
        </w:tc>
      </w:tr>
    </w:tbl>
    <w:p w:rsidR="006301B3" w:rsidRDefault="006301B3" w:rsidP="006301B3"/>
    <w:p w:rsidR="006301B3" w:rsidRPr="001D5EAE" w:rsidRDefault="006301B3" w:rsidP="006301B3">
      <w:pPr>
        <w:rPr>
          <w:sz w:val="24"/>
          <w:szCs w:val="24"/>
        </w:rPr>
      </w:pPr>
      <w:r w:rsidRPr="001D5EAE">
        <w:rPr>
          <w:sz w:val="24"/>
          <w:szCs w:val="24"/>
        </w:rPr>
        <w:t xml:space="preserve">3. Una vez hecha la codificación de las vías por parroquias se numeran correlativamente. </w:t>
      </w:r>
    </w:p>
    <w:p w:rsidR="006301B3" w:rsidRPr="001D5EAE" w:rsidRDefault="006301B3" w:rsidP="006301B3">
      <w:pPr>
        <w:rPr>
          <w:sz w:val="24"/>
          <w:szCs w:val="24"/>
        </w:rPr>
      </w:pPr>
      <w:r w:rsidRPr="001D5EAE">
        <w:rPr>
          <w:sz w:val="24"/>
          <w:szCs w:val="24"/>
        </w:rPr>
        <w:t xml:space="preserve">4. Los colores que se aplican a cada </w:t>
      </w:r>
      <w:r w:rsidR="00E83512" w:rsidRPr="001D5EAE">
        <w:rPr>
          <w:sz w:val="24"/>
          <w:szCs w:val="24"/>
        </w:rPr>
        <w:t>vía</w:t>
      </w:r>
      <w:r w:rsidRPr="001D5EAE">
        <w:rPr>
          <w:sz w:val="24"/>
          <w:szCs w:val="24"/>
        </w:rPr>
        <w:t xml:space="preserve"> sirve para identificar el tipo de material que compone su firme </w:t>
      </w:r>
    </w:p>
    <w:p w:rsidR="006301B3" w:rsidRPr="001D5EAE" w:rsidRDefault="006301B3" w:rsidP="006301B3">
      <w:pPr>
        <w:rPr>
          <w:sz w:val="24"/>
          <w:szCs w:val="24"/>
        </w:rPr>
      </w:pPr>
      <w:r w:rsidRPr="001D5EAE">
        <w:rPr>
          <w:sz w:val="24"/>
          <w:szCs w:val="24"/>
        </w:rPr>
        <w:t xml:space="preserve">Camino natural : </w:t>
      </w:r>
      <w:r w:rsidR="00AA562D">
        <w:rPr>
          <w:sz w:val="24"/>
          <w:szCs w:val="24"/>
        </w:rPr>
        <w:t xml:space="preserve"> Color verde</w:t>
      </w:r>
    </w:p>
    <w:p w:rsidR="006301B3" w:rsidRPr="001D5EAE" w:rsidRDefault="006301B3" w:rsidP="006301B3">
      <w:pPr>
        <w:rPr>
          <w:sz w:val="24"/>
          <w:szCs w:val="24"/>
        </w:rPr>
      </w:pPr>
      <w:r w:rsidRPr="001D5EAE">
        <w:rPr>
          <w:sz w:val="24"/>
          <w:szCs w:val="24"/>
        </w:rPr>
        <w:t xml:space="preserve">Zahorra : </w:t>
      </w:r>
      <w:r w:rsidR="00AA562D">
        <w:rPr>
          <w:sz w:val="24"/>
          <w:szCs w:val="24"/>
        </w:rPr>
        <w:t>Color naranja</w:t>
      </w:r>
    </w:p>
    <w:p w:rsidR="006301B3" w:rsidRPr="001D5EAE" w:rsidRDefault="006301B3" w:rsidP="006301B3">
      <w:pPr>
        <w:rPr>
          <w:sz w:val="24"/>
          <w:szCs w:val="24"/>
        </w:rPr>
      </w:pPr>
      <w:r w:rsidRPr="001D5EAE">
        <w:rPr>
          <w:sz w:val="24"/>
          <w:szCs w:val="24"/>
        </w:rPr>
        <w:t xml:space="preserve">Riego asfáltico : </w:t>
      </w:r>
      <w:r w:rsidR="00AA562D">
        <w:rPr>
          <w:sz w:val="24"/>
          <w:szCs w:val="24"/>
        </w:rPr>
        <w:t>Color rojo</w:t>
      </w:r>
    </w:p>
    <w:p w:rsidR="006301B3" w:rsidRPr="001D5EAE" w:rsidRDefault="006301B3" w:rsidP="006301B3">
      <w:pPr>
        <w:rPr>
          <w:sz w:val="24"/>
          <w:szCs w:val="24"/>
        </w:rPr>
      </w:pPr>
      <w:r w:rsidRPr="001D5EAE">
        <w:rPr>
          <w:sz w:val="24"/>
          <w:szCs w:val="24"/>
        </w:rPr>
        <w:t xml:space="preserve">Mezcla bituminosa : </w:t>
      </w:r>
      <w:r w:rsidR="00AA562D">
        <w:rPr>
          <w:sz w:val="24"/>
          <w:szCs w:val="24"/>
        </w:rPr>
        <w:t>Color morado</w:t>
      </w:r>
    </w:p>
    <w:p w:rsidR="006301B3" w:rsidRDefault="006301B3" w:rsidP="006301B3"/>
    <w:p w:rsidR="006301B3" w:rsidRDefault="006301B3" w:rsidP="006301B3">
      <w:pPr>
        <w:pStyle w:val="Ttulo2"/>
      </w:pPr>
      <w:bookmarkStart w:id="20" w:name="_Toc480126504"/>
      <w:bookmarkStart w:id="21" w:name="_Toc480127947"/>
      <w:r>
        <w:t xml:space="preserve">4.3 </w:t>
      </w:r>
      <w:r w:rsidR="006B0406">
        <w:t xml:space="preserve">) </w:t>
      </w:r>
      <w:r>
        <w:t>Identificación de cada vía</w:t>
      </w:r>
      <w:bookmarkEnd w:id="20"/>
      <w:bookmarkEnd w:id="21"/>
    </w:p>
    <w:p w:rsidR="001D5EAE" w:rsidRPr="001D5EAE" w:rsidRDefault="001D5EAE" w:rsidP="001D5EAE"/>
    <w:p w:rsidR="006301B3" w:rsidRPr="001D5EAE" w:rsidRDefault="001D5EAE" w:rsidP="00BE2EC9">
      <w:pPr>
        <w:jc w:val="both"/>
        <w:rPr>
          <w:sz w:val="24"/>
          <w:szCs w:val="24"/>
        </w:rPr>
      </w:pPr>
      <w:r>
        <w:tab/>
      </w:r>
      <w:r w:rsidR="006301B3" w:rsidRPr="001D5EAE">
        <w:rPr>
          <w:sz w:val="24"/>
          <w:szCs w:val="24"/>
        </w:rPr>
        <w:t>Partiendo de los aspectos anteriormente mencionados, una vía queda reseñada por los siguientes datos:</w:t>
      </w:r>
    </w:p>
    <w:p w:rsidR="006301B3" w:rsidRPr="001D5EAE" w:rsidRDefault="006301B3" w:rsidP="00BE2EC9">
      <w:pPr>
        <w:jc w:val="both"/>
        <w:rPr>
          <w:sz w:val="24"/>
          <w:szCs w:val="24"/>
        </w:rPr>
      </w:pPr>
      <w:r w:rsidRPr="001D5EAE">
        <w:rPr>
          <w:b/>
          <w:sz w:val="24"/>
          <w:szCs w:val="24"/>
          <w:u w:val="single"/>
        </w:rPr>
        <w:t>Número de camino</w:t>
      </w:r>
      <w:r w:rsidRPr="001D5EAE">
        <w:rPr>
          <w:sz w:val="24"/>
          <w:szCs w:val="24"/>
        </w:rPr>
        <w:t xml:space="preserve"> : </w:t>
      </w:r>
      <w:r w:rsidR="00BE2EC9" w:rsidRPr="001D5EAE">
        <w:rPr>
          <w:sz w:val="24"/>
          <w:szCs w:val="24"/>
        </w:rPr>
        <w:t xml:space="preserve">Da nombre al mismo. Viene identificado por el código de la parroquia y un número ordinal. Por ejemplo </w:t>
      </w:r>
      <w:r w:rsidR="00BE2EC9" w:rsidRPr="001D5EAE">
        <w:rPr>
          <w:b/>
          <w:sz w:val="24"/>
          <w:szCs w:val="24"/>
        </w:rPr>
        <w:t>03_0005 :</w:t>
      </w:r>
      <w:r w:rsidR="00BE2EC9" w:rsidRPr="001D5EAE">
        <w:rPr>
          <w:sz w:val="24"/>
          <w:szCs w:val="24"/>
        </w:rPr>
        <w:t xml:space="preserve"> Camino número 5 de la parroquia </w:t>
      </w:r>
      <w:proofErr w:type="spellStart"/>
      <w:r w:rsidR="00BE2EC9" w:rsidRPr="001D5EAE">
        <w:rPr>
          <w:sz w:val="24"/>
          <w:szCs w:val="24"/>
        </w:rPr>
        <w:t>Lousada</w:t>
      </w:r>
      <w:proofErr w:type="spellEnd"/>
      <w:r w:rsidR="00BE2EC9" w:rsidRPr="001D5EAE">
        <w:rPr>
          <w:sz w:val="24"/>
          <w:szCs w:val="24"/>
        </w:rPr>
        <w:t>.</w:t>
      </w:r>
    </w:p>
    <w:p w:rsidR="00BE2EC9" w:rsidRPr="001D5EAE" w:rsidRDefault="00BE2EC9" w:rsidP="00BE2EC9">
      <w:pPr>
        <w:jc w:val="both"/>
        <w:rPr>
          <w:sz w:val="24"/>
          <w:szCs w:val="24"/>
        </w:rPr>
      </w:pPr>
      <w:r w:rsidRPr="001D5EAE">
        <w:rPr>
          <w:b/>
          <w:sz w:val="24"/>
          <w:szCs w:val="24"/>
          <w:u w:val="single"/>
        </w:rPr>
        <w:t xml:space="preserve">Núcleo </w:t>
      </w:r>
      <w:r w:rsidRPr="001D5EAE">
        <w:rPr>
          <w:sz w:val="24"/>
          <w:szCs w:val="24"/>
        </w:rPr>
        <w:t>: Hace referencia a la toponimia de la zona, según los datos obtenidos de</w:t>
      </w:r>
      <w:r w:rsidR="00E83512">
        <w:rPr>
          <w:sz w:val="24"/>
          <w:szCs w:val="24"/>
        </w:rPr>
        <w:t xml:space="preserve">l centro de descargas </w:t>
      </w:r>
      <w:r w:rsidR="0039499C">
        <w:rPr>
          <w:sz w:val="24"/>
          <w:szCs w:val="24"/>
        </w:rPr>
        <w:t xml:space="preserve">de Información Geográfica </w:t>
      </w:r>
      <w:r w:rsidR="00E83512" w:rsidRPr="006301B3">
        <w:rPr>
          <w:sz w:val="24"/>
          <w:szCs w:val="24"/>
        </w:rPr>
        <w:t>de la Xunta de Galicia</w:t>
      </w:r>
      <w:r w:rsidRPr="001D5EAE">
        <w:rPr>
          <w:sz w:val="24"/>
          <w:szCs w:val="24"/>
        </w:rPr>
        <w:t xml:space="preserve">. Este campo no </w:t>
      </w:r>
      <w:r w:rsidRPr="001D5EAE">
        <w:rPr>
          <w:sz w:val="24"/>
          <w:szCs w:val="24"/>
        </w:rPr>
        <w:lastRenderedPageBreak/>
        <w:t>está cubierto en todas la fichas debido a que se desconoce la toponimia de la zona, por no estar reflejada o por no recibir indicaciones de vecinos sobre la zona.</w:t>
      </w:r>
    </w:p>
    <w:p w:rsidR="006301B3" w:rsidRPr="001D5EAE" w:rsidRDefault="006301B3" w:rsidP="00BE2EC9">
      <w:pPr>
        <w:jc w:val="both"/>
        <w:rPr>
          <w:sz w:val="24"/>
          <w:szCs w:val="24"/>
        </w:rPr>
      </w:pPr>
      <w:r w:rsidRPr="001D5EAE">
        <w:rPr>
          <w:b/>
          <w:sz w:val="24"/>
          <w:szCs w:val="24"/>
          <w:u w:val="single"/>
        </w:rPr>
        <w:t xml:space="preserve">Trayecto </w:t>
      </w:r>
      <w:r w:rsidRPr="001D5EAE">
        <w:rPr>
          <w:sz w:val="24"/>
          <w:szCs w:val="24"/>
        </w:rPr>
        <w:t>: Este viene definido por las coordenadas de partida y final del camino en coordenadas UTM ETRS 89 Zona Norte, HUSO 29. En aquellos caminos que no se pudo tomar datos de ellos ( no se apreciaban en campo el trazado del camino), se determino el trayecto del mismo mediante la cartografía de Catastro.</w:t>
      </w:r>
    </w:p>
    <w:p w:rsidR="006301B3" w:rsidRPr="001D5EAE" w:rsidRDefault="006301B3" w:rsidP="00BE2EC9">
      <w:pPr>
        <w:jc w:val="both"/>
        <w:rPr>
          <w:sz w:val="24"/>
          <w:szCs w:val="24"/>
        </w:rPr>
      </w:pPr>
      <w:r w:rsidRPr="001D5EAE">
        <w:rPr>
          <w:b/>
          <w:sz w:val="24"/>
          <w:szCs w:val="24"/>
          <w:u w:val="single"/>
        </w:rPr>
        <w:t>Anchura del firme</w:t>
      </w:r>
      <w:r w:rsidRPr="001D5EAE">
        <w:rPr>
          <w:sz w:val="24"/>
          <w:szCs w:val="24"/>
        </w:rPr>
        <w:t xml:space="preserve"> : Obtenido de los datos tomados en campo. Este es un ancho medio del camino. Algunos de ellos en el momento de la visita a campo no se apreciaban y otros eran impenetrables por la maleza existente. En este caso el ancho no se pudo determinar. En la fichas aparecen con </w:t>
      </w:r>
      <w:r w:rsidR="0039499C">
        <w:rPr>
          <w:sz w:val="24"/>
          <w:szCs w:val="24"/>
        </w:rPr>
        <w:t>"</w:t>
      </w:r>
      <w:r w:rsidRPr="001D5EAE">
        <w:rPr>
          <w:sz w:val="24"/>
          <w:szCs w:val="24"/>
        </w:rPr>
        <w:t>¿?</w:t>
      </w:r>
      <w:r w:rsidR="0039499C">
        <w:rPr>
          <w:sz w:val="24"/>
          <w:szCs w:val="24"/>
        </w:rPr>
        <w:t>"</w:t>
      </w:r>
      <w:r w:rsidRPr="001D5EAE">
        <w:rPr>
          <w:sz w:val="24"/>
          <w:szCs w:val="24"/>
        </w:rPr>
        <w:t>. Aparece reflejado en metros.</w:t>
      </w:r>
    </w:p>
    <w:p w:rsidR="006301B3" w:rsidRPr="001D5EAE" w:rsidRDefault="006301B3" w:rsidP="00BE2EC9">
      <w:pPr>
        <w:jc w:val="both"/>
        <w:rPr>
          <w:sz w:val="24"/>
          <w:szCs w:val="24"/>
        </w:rPr>
      </w:pPr>
      <w:r w:rsidRPr="001D5EAE">
        <w:rPr>
          <w:b/>
          <w:sz w:val="24"/>
          <w:szCs w:val="24"/>
          <w:u w:val="single"/>
        </w:rPr>
        <w:t xml:space="preserve">Longitud </w:t>
      </w:r>
      <w:r w:rsidRPr="001D5EAE">
        <w:rPr>
          <w:sz w:val="24"/>
          <w:szCs w:val="24"/>
        </w:rPr>
        <w:t>: Se obtiene a partir de la toma de datos en campo o mediante la representación cartográfica de estos siguiendo la cartografía de Catastro. Aparece reflejado en metros.</w:t>
      </w:r>
    </w:p>
    <w:p w:rsidR="006301B3" w:rsidRPr="001D5EAE" w:rsidRDefault="006301B3" w:rsidP="00BE2EC9">
      <w:pPr>
        <w:jc w:val="both"/>
        <w:rPr>
          <w:sz w:val="24"/>
          <w:szCs w:val="24"/>
        </w:rPr>
      </w:pPr>
      <w:r w:rsidRPr="001D5EAE">
        <w:rPr>
          <w:b/>
          <w:sz w:val="24"/>
          <w:szCs w:val="24"/>
          <w:u w:val="single"/>
        </w:rPr>
        <w:t>Tipo de firme</w:t>
      </w:r>
      <w:r w:rsidRPr="001D5EAE">
        <w:rPr>
          <w:sz w:val="24"/>
          <w:szCs w:val="24"/>
        </w:rPr>
        <w:t xml:space="preserve"> : Se refiere al material que forma el firme ( camino natural, zahorra, riego asfaltico o mezcla bituminosa).</w:t>
      </w:r>
    </w:p>
    <w:p w:rsidR="006301B3" w:rsidRDefault="006301B3" w:rsidP="00BE2EC9">
      <w:pPr>
        <w:jc w:val="both"/>
        <w:rPr>
          <w:sz w:val="24"/>
          <w:szCs w:val="24"/>
        </w:rPr>
      </w:pPr>
      <w:r w:rsidRPr="001D5EAE">
        <w:rPr>
          <w:b/>
          <w:sz w:val="24"/>
          <w:szCs w:val="24"/>
          <w:u w:val="single"/>
        </w:rPr>
        <w:t>Referencia catastral</w:t>
      </w:r>
      <w:r w:rsidRPr="001D5EAE">
        <w:rPr>
          <w:sz w:val="24"/>
          <w:szCs w:val="24"/>
        </w:rPr>
        <w:t xml:space="preserve"> . Se refiere a la referencia que consta actualmente en la Gerencia Territorial de Catastro.</w:t>
      </w:r>
    </w:p>
    <w:p w:rsidR="004F234D" w:rsidRDefault="004F234D" w:rsidP="00BE2EC9">
      <w:pPr>
        <w:jc w:val="both"/>
        <w:rPr>
          <w:sz w:val="24"/>
          <w:szCs w:val="24"/>
        </w:rPr>
      </w:pPr>
    </w:p>
    <w:p w:rsidR="004F234D" w:rsidRPr="001D5EAE" w:rsidRDefault="004F234D" w:rsidP="00BE2EC9">
      <w:pPr>
        <w:jc w:val="both"/>
        <w:rPr>
          <w:sz w:val="24"/>
          <w:szCs w:val="24"/>
        </w:rPr>
      </w:pPr>
    </w:p>
    <w:p w:rsidR="006301B3" w:rsidRDefault="006301B3">
      <w:r>
        <w:br w:type="page"/>
      </w:r>
    </w:p>
    <w:p w:rsidR="00D721E7" w:rsidRPr="006301B3" w:rsidRDefault="006301B3" w:rsidP="006301B3">
      <w:pPr>
        <w:pStyle w:val="Ttulo1"/>
        <w:jc w:val="both"/>
        <w:rPr>
          <w:sz w:val="28"/>
        </w:rPr>
      </w:pPr>
      <w:bookmarkStart w:id="22" w:name="_Toc480126505"/>
      <w:bookmarkStart w:id="23" w:name="_Toc480127948"/>
      <w:r w:rsidRPr="006301B3">
        <w:rPr>
          <w:sz w:val="28"/>
        </w:rPr>
        <w:lastRenderedPageBreak/>
        <w:t>5</w:t>
      </w:r>
      <w:r w:rsidR="00D721E7" w:rsidRPr="006301B3">
        <w:rPr>
          <w:sz w:val="28"/>
        </w:rPr>
        <w:t xml:space="preserve"> </w:t>
      </w:r>
      <w:r w:rsidR="00E83512">
        <w:rPr>
          <w:sz w:val="28"/>
        </w:rPr>
        <w:t>METODOLIGIA DEL TRABAJO</w:t>
      </w:r>
      <w:r w:rsidRPr="006301B3">
        <w:rPr>
          <w:sz w:val="28"/>
        </w:rPr>
        <w:t>.</w:t>
      </w:r>
      <w:bookmarkEnd w:id="22"/>
      <w:bookmarkEnd w:id="23"/>
    </w:p>
    <w:p w:rsidR="00D721E7" w:rsidRPr="006301B3" w:rsidRDefault="00D721E7" w:rsidP="009119AF">
      <w:pPr>
        <w:autoSpaceDE w:val="0"/>
        <w:autoSpaceDN w:val="0"/>
        <w:adjustRightInd w:val="0"/>
        <w:spacing w:after="0" w:line="240" w:lineRule="auto"/>
        <w:jc w:val="both"/>
        <w:rPr>
          <w:rFonts w:cs="Cambria"/>
          <w:sz w:val="24"/>
          <w:szCs w:val="24"/>
        </w:rPr>
      </w:pPr>
    </w:p>
    <w:p w:rsidR="00D721E7" w:rsidRPr="006301B3" w:rsidRDefault="00D721E7" w:rsidP="009119AF">
      <w:pPr>
        <w:autoSpaceDE w:val="0"/>
        <w:autoSpaceDN w:val="0"/>
        <w:adjustRightInd w:val="0"/>
        <w:spacing w:after="0" w:line="240" w:lineRule="auto"/>
        <w:jc w:val="both"/>
        <w:rPr>
          <w:rFonts w:cs="Times New Roman"/>
          <w:sz w:val="24"/>
          <w:szCs w:val="24"/>
        </w:rPr>
      </w:pPr>
      <w:r w:rsidRPr="006301B3">
        <w:rPr>
          <w:rFonts w:cs="Times New Roman"/>
          <w:sz w:val="24"/>
          <w:szCs w:val="24"/>
        </w:rPr>
        <w:t>A continuación se exponen los trabajos realizados dentro del presente proyecto.</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6301B3" w:rsidP="006301B3">
      <w:pPr>
        <w:pStyle w:val="Ttulo2"/>
      </w:pPr>
      <w:bookmarkStart w:id="24" w:name="_Toc480126506"/>
      <w:bookmarkStart w:id="25" w:name="_Toc480127949"/>
      <w:r w:rsidRPr="006301B3">
        <w:rPr>
          <w:rFonts w:cs="Arial"/>
          <w:iCs/>
        </w:rPr>
        <w:t>5</w:t>
      </w:r>
      <w:r w:rsidR="00D721E7" w:rsidRPr="006301B3">
        <w:rPr>
          <w:rFonts w:cs="Arial"/>
          <w:iCs/>
        </w:rPr>
        <w:t>.1</w:t>
      </w:r>
      <w:r w:rsidR="006B0406">
        <w:rPr>
          <w:rFonts w:cs="Arial"/>
          <w:iCs/>
        </w:rPr>
        <w:t xml:space="preserve"> )</w:t>
      </w:r>
      <w:r w:rsidR="00D721E7" w:rsidRPr="006301B3">
        <w:rPr>
          <w:rFonts w:cs="Arial"/>
          <w:iCs/>
        </w:rPr>
        <w:t xml:space="preserve"> </w:t>
      </w:r>
      <w:r w:rsidR="00D721E7" w:rsidRPr="006301B3">
        <w:t>Investigación documental</w:t>
      </w:r>
      <w:bookmarkEnd w:id="24"/>
      <w:bookmarkEnd w:id="25"/>
    </w:p>
    <w:p w:rsidR="00D721E7" w:rsidRPr="006301B3" w:rsidRDefault="00D721E7" w:rsidP="009119AF">
      <w:pPr>
        <w:autoSpaceDE w:val="0"/>
        <w:autoSpaceDN w:val="0"/>
        <w:adjustRightInd w:val="0"/>
        <w:spacing w:after="0" w:line="240" w:lineRule="auto"/>
        <w:jc w:val="both"/>
        <w:rPr>
          <w:rFonts w:cs="Cambria,Italic"/>
          <w:i/>
          <w:iCs/>
          <w:sz w:val="24"/>
          <w:szCs w:val="24"/>
        </w:rPr>
      </w:pPr>
    </w:p>
    <w:p w:rsidR="00D721E7"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Se han localizado y estudiado diversa documentación histórica, administrativa</w:t>
      </w:r>
      <w:r w:rsidR="003D10D8">
        <w:rPr>
          <w:rFonts w:cs="Times New Roman"/>
          <w:sz w:val="24"/>
          <w:szCs w:val="24"/>
        </w:rPr>
        <w:t>, judicial</w:t>
      </w:r>
      <w:r w:rsidR="00D721E7" w:rsidRPr="006301B3">
        <w:rPr>
          <w:rFonts w:cs="Times New Roman"/>
          <w:sz w:val="24"/>
          <w:szCs w:val="24"/>
        </w:rPr>
        <w:t xml:space="preserve"> y cartográfica que se considera útil para la realización del inventario.</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Los objetivos de esta investigación han sido:</w:t>
      </w:r>
    </w:p>
    <w:p w:rsidR="006B0406" w:rsidRPr="006301B3" w:rsidRDefault="006B0406" w:rsidP="009119AF">
      <w:pPr>
        <w:autoSpaceDE w:val="0"/>
        <w:autoSpaceDN w:val="0"/>
        <w:adjustRightInd w:val="0"/>
        <w:spacing w:after="0" w:line="240" w:lineRule="auto"/>
        <w:jc w:val="both"/>
        <w:rPr>
          <w:rFonts w:cs="Times New Roman"/>
          <w:sz w:val="24"/>
          <w:szCs w:val="24"/>
        </w:rPr>
      </w:pPr>
    </w:p>
    <w:p w:rsidR="00D721E7" w:rsidRPr="006301B3" w:rsidRDefault="00D721E7"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elaborar un fondo documental que justifiquen la titularidad de los caminos. Dicho fondo documental se incorpora al presente Proyecto.</w:t>
      </w:r>
    </w:p>
    <w:p w:rsidR="00D721E7" w:rsidRPr="006301B3" w:rsidRDefault="00D721E7"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crear una cartografía base como posible trazado de los caminos útil para su comprobación en los trabajos de campo del Inventario.</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 xml:space="preserve">Los antecedentes históricos provienen del Archivo Histórico Provincial de Lugo, </w:t>
      </w:r>
      <w:r>
        <w:rPr>
          <w:rFonts w:cs="Times New Roman"/>
          <w:sz w:val="24"/>
          <w:szCs w:val="24"/>
        </w:rPr>
        <w:t>el Archivo Municipal de Xermade</w:t>
      </w:r>
      <w:r w:rsidR="00D721E7" w:rsidRPr="006301B3">
        <w:rPr>
          <w:rFonts w:cs="Times New Roman"/>
          <w:sz w:val="24"/>
          <w:szCs w:val="24"/>
        </w:rPr>
        <w:t xml:space="preserve">. Otros documentos utilizados están basados en el catastro actual como es el caso de las referencias cartográficas del último Inventario de Bienes Locales del Ayuntamiento de </w:t>
      </w:r>
      <w:r w:rsidR="009D59FC" w:rsidRPr="006301B3">
        <w:rPr>
          <w:rFonts w:cs="Times New Roman"/>
          <w:sz w:val="24"/>
          <w:szCs w:val="24"/>
        </w:rPr>
        <w:t>Xermade</w:t>
      </w:r>
      <w:r w:rsidR="00D721E7" w:rsidRPr="006301B3">
        <w:rPr>
          <w:rFonts w:cs="Times New Roman"/>
          <w:sz w:val="24"/>
          <w:szCs w:val="24"/>
        </w:rPr>
        <w:t>. La documentación principal es de tipo cartográfico, aunque estos planos pueden estar acompañados de documentos de especial interés como actas, registros topográficos, listados de propietarios de parcelas, etc.</w:t>
      </w:r>
    </w:p>
    <w:p w:rsidR="003D10D8" w:rsidRDefault="003D10D8" w:rsidP="009119AF">
      <w:pPr>
        <w:autoSpaceDE w:val="0"/>
        <w:autoSpaceDN w:val="0"/>
        <w:adjustRightInd w:val="0"/>
        <w:spacing w:after="0" w:line="240" w:lineRule="auto"/>
        <w:jc w:val="both"/>
        <w:rPr>
          <w:rFonts w:cs="Times New Roman"/>
          <w:sz w:val="24"/>
          <w:szCs w:val="24"/>
        </w:rPr>
      </w:pPr>
    </w:p>
    <w:p w:rsidR="003D10D8" w:rsidRDefault="003D10D8" w:rsidP="009119AF">
      <w:pPr>
        <w:autoSpaceDE w:val="0"/>
        <w:autoSpaceDN w:val="0"/>
        <w:adjustRightInd w:val="0"/>
        <w:spacing w:after="0" w:line="240" w:lineRule="auto"/>
        <w:jc w:val="both"/>
        <w:rPr>
          <w:rFonts w:cs="Times New Roman"/>
          <w:sz w:val="24"/>
          <w:szCs w:val="24"/>
        </w:rPr>
      </w:pPr>
      <w:r>
        <w:rPr>
          <w:rFonts w:cs="Times New Roman"/>
          <w:sz w:val="24"/>
          <w:szCs w:val="24"/>
        </w:rPr>
        <w:tab/>
        <w:t xml:space="preserve">En lo que se </w:t>
      </w:r>
      <w:r w:rsidR="005D446C">
        <w:rPr>
          <w:rFonts w:cs="Times New Roman"/>
          <w:sz w:val="24"/>
          <w:szCs w:val="24"/>
        </w:rPr>
        <w:t>refiere</w:t>
      </w:r>
      <w:r>
        <w:rPr>
          <w:rFonts w:cs="Times New Roman"/>
          <w:sz w:val="24"/>
          <w:szCs w:val="24"/>
        </w:rPr>
        <w:t xml:space="preserve"> a los antecedentes </w:t>
      </w:r>
      <w:r w:rsidR="005D446C">
        <w:rPr>
          <w:rFonts w:cs="Times New Roman"/>
          <w:sz w:val="24"/>
          <w:szCs w:val="24"/>
        </w:rPr>
        <w:t>judiciales</w:t>
      </w:r>
      <w:r>
        <w:rPr>
          <w:rFonts w:cs="Times New Roman"/>
          <w:sz w:val="24"/>
          <w:szCs w:val="24"/>
        </w:rPr>
        <w:t xml:space="preserve">, se destacan dos sentencias </w:t>
      </w:r>
      <w:r w:rsidR="005D446C">
        <w:rPr>
          <w:rFonts w:cs="Times New Roman"/>
          <w:sz w:val="24"/>
          <w:szCs w:val="24"/>
        </w:rPr>
        <w:t>resueltas</w:t>
      </w:r>
      <w:r>
        <w:rPr>
          <w:rFonts w:cs="Times New Roman"/>
          <w:sz w:val="24"/>
          <w:szCs w:val="24"/>
        </w:rPr>
        <w:t xml:space="preserve"> por el contencioso administrativo. Estas sentencias se adjuntan en el presente documento. A </w:t>
      </w:r>
      <w:r w:rsidR="005D446C">
        <w:rPr>
          <w:rFonts w:cs="Times New Roman"/>
          <w:sz w:val="24"/>
          <w:szCs w:val="24"/>
        </w:rPr>
        <w:t>continuación</w:t>
      </w:r>
      <w:r>
        <w:rPr>
          <w:rFonts w:cs="Times New Roman"/>
          <w:sz w:val="24"/>
          <w:szCs w:val="24"/>
        </w:rPr>
        <w:t xml:space="preserve"> se muestra la información del camino y la sentencia del mismo.</w:t>
      </w:r>
    </w:p>
    <w:p w:rsidR="005D446C" w:rsidRDefault="005D446C" w:rsidP="009119AF">
      <w:pPr>
        <w:autoSpaceDE w:val="0"/>
        <w:autoSpaceDN w:val="0"/>
        <w:adjustRightInd w:val="0"/>
        <w:spacing w:after="0" w:line="240" w:lineRule="auto"/>
        <w:jc w:val="both"/>
        <w:rPr>
          <w:rFonts w:cs="Times New Roman"/>
          <w:sz w:val="24"/>
          <w:szCs w:val="24"/>
        </w:rPr>
      </w:pPr>
    </w:p>
    <w:p w:rsidR="003D10D8" w:rsidRDefault="003D10D8" w:rsidP="009119AF">
      <w:pPr>
        <w:autoSpaceDE w:val="0"/>
        <w:autoSpaceDN w:val="0"/>
        <w:adjustRightInd w:val="0"/>
        <w:spacing w:after="0" w:line="240" w:lineRule="auto"/>
        <w:jc w:val="both"/>
        <w:rPr>
          <w:rFonts w:cs="Times New Roman"/>
          <w:sz w:val="24"/>
          <w:szCs w:val="24"/>
        </w:rPr>
      </w:pPr>
    </w:p>
    <w:tbl>
      <w:tblPr>
        <w:tblStyle w:val="Tablaconcuadrcula"/>
        <w:tblW w:w="0" w:type="auto"/>
        <w:tblLook w:val="04A0"/>
      </w:tblPr>
      <w:tblGrid>
        <w:gridCol w:w="1685"/>
        <w:gridCol w:w="1684"/>
        <w:gridCol w:w="1375"/>
        <w:gridCol w:w="1534"/>
        <w:gridCol w:w="1308"/>
        <w:gridCol w:w="1134"/>
      </w:tblGrid>
      <w:tr w:rsidR="003D10D8" w:rsidTr="003D10D8">
        <w:tc>
          <w:tcPr>
            <w:tcW w:w="1703" w:type="dxa"/>
          </w:tcPr>
          <w:p w:rsidR="003D10D8" w:rsidRPr="003D10D8" w:rsidRDefault="003D10D8" w:rsidP="003D10D8">
            <w:pPr>
              <w:autoSpaceDE w:val="0"/>
              <w:autoSpaceDN w:val="0"/>
              <w:adjustRightInd w:val="0"/>
              <w:jc w:val="center"/>
              <w:rPr>
                <w:rFonts w:cs="Times New Roman"/>
                <w:b/>
                <w:sz w:val="24"/>
                <w:szCs w:val="24"/>
              </w:rPr>
            </w:pPr>
            <w:r w:rsidRPr="003D10D8">
              <w:rPr>
                <w:rFonts w:cs="Times New Roman"/>
                <w:b/>
                <w:sz w:val="24"/>
                <w:szCs w:val="24"/>
              </w:rPr>
              <w:t>Tribunal</w:t>
            </w:r>
          </w:p>
        </w:tc>
        <w:tc>
          <w:tcPr>
            <w:tcW w:w="1536" w:type="dxa"/>
          </w:tcPr>
          <w:p w:rsidR="003D10D8" w:rsidRPr="003D10D8" w:rsidRDefault="003D10D8" w:rsidP="003D10D8">
            <w:pPr>
              <w:autoSpaceDE w:val="0"/>
              <w:autoSpaceDN w:val="0"/>
              <w:adjustRightInd w:val="0"/>
              <w:jc w:val="center"/>
              <w:rPr>
                <w:rFonts w:cs="Times New Roman"/>
                <w:b/>
                <w:sz w:val="24"/>
                <w:szCs w:val="24"/>
              </w:rPr>
            </w:pPr>
            <w:r w:rsidRPr="003D10D8">
              <w:rPr>
                <w:rFonts w:cs="Times New Roman"/>
                <w:b/>
                <w:sz w:val="24"/>
                <w:szCs w:val="24"/>
              </w:rPr>
              <w:t>Procedimiento</w:t>
            </w:r>
          </w:p>
        </w:tc>
        <w:tc>
          <w:tcPr>
            <w:tcW w:w="1209" w:type="dxa"/>
          </w:tcPr>
          <w:p w:rsidR="003D10D8" w:rsidRPr="003D10D8" w:rsidRDefault="003D10D8" w:rsidP="003D10D8">
            <w:pPr>
              <w:autoSpaceDE w:val="0"/>
              <w:autoSpaceDN w:val="0"/>
              <w:adjustRightInd w:val="0"/>
              <w:jc w:val="center"/>
              <w:rPr>
                <w:rFonts w:cs="Times New Roman"/>
                <w:b/>
                <w:sz w:val="24"/>
                <w:szCs w:val="24"/>
              </w:rPr>
            </w:pPr>
            <w:r w:rsidRPr="003D10D8">
              <w:rPr>
                <w:rFonts w:cs="Times New Roman"/>
                <w:b/>
                <w:sz w:val="24"/>
                <w:szCs w:val="24"/>
              </w:rPr>
              <w:t>Fecha</w:t>
            </w:r>
          </w:p>
        </w:tc>
        <w:tc>
          <w:tcPr>
            <w:tcW w:w="1463" w:type="dxa"/>
          </w:tcPr>
          <w:p w:rsidR="003D10D8" w:rsidRPr="003D10D8" w:rsidRDefault="003D10D8" w:rsidP="003D10D8">
            <w:pPr>
              <w:autoSpaceDE w:val="0"/>
              <w:autoSpaceDN w:val="0"/>
              <w:adjustRightInd w:val="0"/>
              <w:jc w:val="center"/>
              <w:rPr>
                <w:rFonts w:cs="Times New Roman"/>
                <w:b/>
                <w:sz w:val="24"/>
                <w:szCs w:val="24"/>
              </w:rPr>
            </w:pPr>
            <w:r w:rsidRPr="003D10D8">
              <w:rPr>
                <w:rFonts w:cs="Times New Roman"/>
                <w:b/>
                <w:sz w:val="24"/>
                <w:szCs w:val="24"/>
              </w:rPr>
              <w:t>Camino</w:t>
            </w:r>
          </w:p>
        </w:tc>
        <w:tc>
          <w:tcPr>
            <w:tcW w:w="1440" w:type="dxa"/>
          </w:tcPr>
          <w:p w:rsidR="003D10D8" w:rsidRPr="003D10D8" w:rsidRDefault="003D10D8" w:rsidP="003D10D8">
            <w:pPr>
              <w:autoSpaceDE w:val="0"/>
              <w:autoSpaceDN w:val="0"/>
              <w:adjustRightInd w:val="0"/>
              <w:jc w:val="center"/>
              <w:rPr>
                <w:rFonts w:cs="Times New Roman"/>
                <w:b/>
                <w:sz w:val="24"/>
                <w:szCs w:val="24"/>
              </w:rPr>
            </w:pPr>
            <w:r w:rsidRPr="003D10D8">
              <w:rPr>
                <w:rFonts w:cs="Times New Roman"/>
                <w:b/>
                <w:sz w:val="24"/>
                <w:szCs w:val="24"/>
              </w:rPr>
              <w:t>Código</w:t>
            </w:r>
          </w:p>
        </w:tc>
        <w:tc>
          <w:tcPr>
            <w:tcW w:w="1369" w:type="dxa"/>
          </w:tcPr>
          <w:p w:rsidR="003D10D8" w:rsidRPr="003D10D8" w:rsidRDefault="003D10D8" w:rsidP="003D10D8">
            <w:pPr>
              <w:autoSpaceDE w:val="0"/>
              <w:autoSpaceDN w:val="0"/>
              <w:adjustRightInd w:val="0"/>
              <w:jc w:val="center"/>
              <w:rPr>
                <w:rFonts w:cs="Times New Roman"/>
                <w:b/>
                <w:sz w:val="24"/>
                <w:szCs w:val="24"/>
              </w:rPr>
            </w:pPr>
            <w:r w:rsidRPr="003D10D8">
              <w:rPr>
                <w:rFonts w:cs="Times New Roman"/>
                <w:b/>
                <w:sz w:val="24"/>
                <w:szCs w:val="24"/>
              </w:rPr>
              <w:t>Nº de ficha</w:t>
            </w:r>
          </w:p>
        </w:tc>
      </w:tr>
      <w:tr w:rsidR="003D10D8" w:rsidTr="003D10D8">
        <w:tc>
          <w:tcPr>
            <w:tcW w:w="1703" w:type="dxa"/>
          </w:tcPr>
          <w:p w:rsidR="003D10D8" w:rsidRDefault="003D10D8" w:rsidP="009119AF">
            <w:pPr>
              <w:autoSpaceDE w:val="0"/>
              <w:autoSpaceDN w:val="0"/>
              <w:adjustRightInd w:val="0"/>
              <w:jc w:val="both"/>
              <w:rPr>
                <w:rFonts w:cs="Times New Roman"/>
                <w:sz w:val="24"/>
                <w:szCs w:val="24"/>
              </w:rPr>
            </w:pPr>
            <w:r>
              <w:rPr>
                <w:rFonts w:cs="Times New Roman"/>
                <w:sz w:val="24"/>
                <w:szCs w:val="24"/>
              </w:rPr>
              <w:t>Contencioso Administrativo Nº 1 de Lugo</w:t>
            </w:r>
          </w:p>
        </w:tc>
        <w:tc>
          <w:tcPr>
            <w:tcW w:w="1536" w:type="dxa"/>
          </w:tcPr>
          <w:p w:rsidR="003D10D8" w:rsidRDefault="003D10D8" w:rsidP="003D10D8">
            <w:pPr>
              <w:autoSpaceDE w:val="0"/>
              <w:autoSpaceDN w:val="0"/>
              <w:adjustRightInd w:val="0"/>
              <w:jc w:val="both"/>
              <w:rPr>
                <w:rFonts w:cs="Times New Roman"/>
                <w:sz w:val="24"/>
                <w:szCs w:val="24"/>
              </w:rPr>
            </w:pPr>
            <w:r>
              <w:rPr>
                <w:rFonts w:cs="Times New Roman"/>
                <w:sz w:val="24"/>
                <w:szCs w:val="24"/>
              </w:rPr>
              <w:t>PROCESO ORDINARIO 0000117/2015</w:t>
            </w:r>
          </w:p>
        </w:tc>
        <w:tc>
          <w:tcPr>
            <w:tcW w:w="1209" w:type="dxa"/>
            <w:vAlign w:val="center"/>
          </w:tcPr>
          <w:p w:rsidR="003D10D8" w:rsidRDefault="003D10D8" w:rsidP="003D10D8">
            <w:pPr>
              <w:autoSpaceDE w:val="0"/>
              <w:autoSpaceDN w:val="0"/>
              <w:adjustRightInd w:val="0"/>
              <w:jc w:val="center"/>
              <w:rPr>
                <w:rFonts w:cs="Times New Roman"/>
                <w:sz w:val="24"/>
                <w:szCs w:val="24"/>
              </w:rPr>
            </w:pPr>
            <w:r>
              <w:rPr>
                <w:rFonts w:cs="Times New Roman"/>
                <w:sz w:val="24"/>
                <w:szCs w:val="24"/>
              </w:rPr>
              <w:t>29/12/2015</w:t>
            </w:r>
          </w:p>
        </w:tc>
        <w:tc>
          <w:tcPr>
            <w:tcW w:w="1463" w:type="dxa"/>
            <w:vAlign w:val="center"/>
          </w:tcPr>
          <w:p w:rsidR="003D10D8" w:rsidRDefault="003D10D8" w:rsidP="003D10D8">
            <w:pPr>
              <w:autoSpaceDE w:val="0"/>
              <w:autoSpaceDN w:val="0"/>
              <w:adjustRightInd w:val="0"/>
              <w:jc w:val="center"/>
              <w:rPr>
                <w:rFonts w:cs="Times New Roman"/>
                <w:sz w:val="24"/>
                <w:szCs w:val="24"/>
              </w:rPr>
            </w:pPr>
            <w:r>
              <w:rPr>
                <w:rFonts w:cs="Times New Roman"/>
                <w:sz w:val="24"/>
                <w:szCs w:val="24"/>
              </w:rPr>
              <w:t>UZAL</w:t>
            </w:r>
          </w:p>
        </w:tc>
        <w:tc>
          <w:tcPr>
            <w:tcW w:w="1440" w:type="dxa"/>
            <w:vAlign w:val="center"/>
          </w:tcPr>
          <w:p w:rsidR="003D10D8" w:rsidRDefault="003D10D8" w:rsidP="003D10D8">
            <w:pPr>
              <w:autoSpaceDE w:val="0"/>
              <w:autoSpaceDN w:val="0"/>
              <w:adjustRightInd w:val="0"/>
              <w:jc w:val="center"/>
              <w:rPr>
                <w:rFonts w:cs="Times New Roman"/>
                <w:sz w:val="24"/>
                <w:szCs w:val="24"/>
              </w:rPr>
            </w:pPr>
            <w:r>
              <w:rPr>
                <w:rFonts w:cs="Times New Roman"/>
                <w:sz w:val="24"/>
                <w:szCs w:val="24"/>
              </w:rPr>
              <w:t>05_0140</w:t>
            </w:r>
          </w:p>
        </w:tc>
        <w:tc>
          <w:tcPr>
            <w:tcW w:w="1369" w:type="dxa"/>
            <w:vAlign w:val="center"/>
          </w:tcPr>
          <w:p w:rsidR="003D10D8" w:rsidRDefault="003D10D8" w:rsidP="003D10D8">
            <w:pPr>
              <w:autoSpaceDE w:val="0"/>
              <w:autoSpaceDN w:val="0"/>
              <w:adjustRightInd w:val="0"/>
              <w:jc w:val="center"/>
              <w:rPr>
                <w:rFonts w:cs="Times New Roman"/>
                <w:sz w:val="24"/>
                <w:szCs w:val="24"/>
              </w:rPr>
            </w:pPr>
            <w:r>
              <w:rPr>
                <w:rFonts w:cs="Times New Roman"/>
                <w:sz w:val="24"/>
                <w:szCs w:val="24"/>
              </w:rPr>
              <w:t>1033</w:t>
            </w:r>
          </w:p>
        </w:tc>
      </w:tr>
      <w:tr w:rsidR="003D10D8" w:rsidTr="003D10D8">
        <w:tc>
          <w:tcPr>
            <w:tcW w:w="1703" w:type="dxa"/>
          </w:tcPr>
          <w:p w:rsidR="003D10D8" w:rsidRDefault="003D10D8" w:rsidP="009119AF">
            <w:pPr>
              <w:autoSpaceDE w:val="0"/>
              <w:autoSpaceDN w:val="0"/>
              <w:adjustRightInd w:val="0"/>
              <w:jc w:val="both"/>
              <w:rPr>
                <w:rFonts w:cs="Times New Roman"/>
                <w:sz w:val="24"/>
                <w:szCs w:val="24"/>
              </w:rPr>
            </w:pPr>
            <w:r>
              <w:rPr>
                <w:rFonts w:cs="Times New Roman"/>
                <w:sz w:val="24"/>
                <w:szCs w:val="24"/>
              </w:rPr>
              <w:t>Contencioso Administrativo Nº 2 de Lugo</w:t>
            </w:r>
          </w:p>
        </w:tc>
        <w:tc>
          <w:tcPr>
            <w:tcW w:w="1536" w:type="dxa"/>
          </w:tcPr>
          <w:p w:rsidR="003D10D8" w:rsidRDefault="003D10D8" w:rsidP="009119AF">
            <w:pPr>
              <w:autoSpaceDE w:val="0"/>
              <w:autoSpaceDN w:val="0"/>
              <w:adjustRightInd w:val="0"/>
              <w:jc w:val="both"/>
              <w:rPr>
                <w:rFonts w:cs="Times New Roman"/>
                <w:sz w:val="24"/>
                <w:szCs w:val="24"/>
              </w:rPr>
            </w:pPr>
            <w:r>
              <w:rPr>
                <w:rFonts w:cs="Times New Roman"/>
                <w:sz w:val="24"/>
                <w:szCs w:val="24"/>
              </w:rPr>
              <w:t>PROCESO AVREBIADO 0000170/2014</w:t>
            </w:r>
          </w:p>
        </w:tc>
        <w:tc>
          <w:tcPr>
            <w:tcW w:w="1209" w:type="dxa"/>
            <w:vAlign w:val="center"/>
          </w:tcPr>
          <w:p w:rsidR="003D10D8" w:rsidRDefault="003D10D8" w:rsidP="003D10D8">
            <w:pPr>
              <w:autoSpaceDE w:val="0"/>
              <w:autoSpaceDN w:val="0"/>
              <w:adjustRightInd w:val="0"/>
              <w:jc w:val="center"/>
              <w:rPr>
                <w:rFonts w:cs="Times New Roman"/>
                <w:sz w:val="24"/>
                <w:szCs w:val="24"/>
              </w:rPr>
            </w:pPr>
            <w:r>
              <w:rPr>
                <w:rFonts w:cs="Times New Roman"/>
                <w:sz w:val="24"/>
                <w:szCs w:val="24"/>
              </w:rPr>
              <w:t>28/05/2015</w:t>
            </w:r>
          </w:p>
        </w:tc>
        <w:tc>
          <w:tcPr>
            <w:tcW w:w="1463" w:type="dxa"/>
            <w:vAlign w:val="center"/>
          </w:tcPr>
          <w:p w:rsidR="003D10D8" w:rsidRDefault="003D10D8" w:rsidP="003D10D8">
            <w:pPr>
              <w:autoSpaceDE w:val="0"/>
              <w:autoSpaceDN w:val="0"/>
              <w:adjustRightInd w:val="0"/>
              <w:jc w:val="center"/>
              <w:rPr>
                <w:rFonts w:cs="Times New Roman"/>
                <w:sz w:val="24"/>
                <w:szCs w:val="24"/>
              </w:rPr>
            </w:pPr>
            <w:r>
              <w:rPr>
                <w:rFonts w:cs="Times New Roman"/>
                <w:sz w:val="24"/>
                <w:szCs w:val="24"/>
              </w:rPr>
              <w:t>CASASNOCAS</w:t>
            </w:r>
          </w:p>
        </w:tc>
        <w:tc>
          <w:tcPr>
            <w:tcW w:w="1440" w:type="dxa"/>
            <w:vAlign w:val="center"/>
          </w:tcPr>
          <w:p w:rsidR="003D10D8" w:rsidRDefault="003D10D8" w:rsidP="003D10D8">
            <w:pPr>
              <w:autoSpaceDE w:val="0"/>
              <w:autoSpaceDN w:val="0"/>
              <w:adjustRightInd w:val="0"/>
              <w:jc w:val="center"/>
              <w:rPr>
                <w:rFonts w:cs="Times New Roman"/>
                <w:sz w:val="24"/>
                <w:szCs w:val="24"/>
              </w:rPr>
            </w:pPr>
            <w:r>
              <w:rPr>
                <w:rFonts w:cs="Times New Roman"/>
                <w:sz w:val="24"/>
                <w:szCs w:val="24"/>
              </w:rPr>
              <w:t>10_0032</w:t>
            </w:r>
          </w:p>
        </w:tc>
        <w:tc>
          <w:tcPr>
            <w:tcW w:w="1369" w:type="dxa"/>
            <w:vAlign w:val="center"/>
          </w:tcPr>
          <w:p w:rsidR="003D10D8" w:rsidRDefault="003D10D8" w:rsidP="003D10D8">
            <w:pPr>
              <w:autoSpaceDE w:val="0"/>
              <w:autoSpaceDN w:val="0"/>
              <w:adjustRightInd w:val="0"/>
              <w:jc w:val="center"/>
              <w:rPr>
                <w:rFonts w:cs="Times New Roman"/>
                <w:sz w:val="24"/>
                <w:szCs w:val="24"/>
              </w:rPr>
            </w:pPr>
            <w:r>
              <w:rPr>
                <w:rFonts w:cs="Times New Roman"/>
                <w:sz w:val="24"/>
                <w:szCs w:val="24"/>
              </w:rPr>
              <w:t>1839</w:t>
            </w:r>
          </w:p>
        </w:tc>
      </w:tr>
    </w:tbl>
    <w:p w:rsidR="00D721E7" w:rsidRDefault="00D721E7" w:rsidP="009119AF">
      <w:pPr>
        <w:autoSpaceDE w:val="0"/>
        <w:autoSpaceDN w:val="0"/>
        <w:adjustRightInd w:val="0"/>
        <w:spacing w:after="0" w:line="240" w:lineRule="auto"/>
        <w:jc w:val="both"/>
        <w:rPr>
          <w:rFonts w:cs="Times New Roman"/>
          <w:sz w:val="24"/>
          <w:szCs w:val="24"/>
        </w:rPr>
      </w:pPr>
    </w:p>
    <w:p w:rsidR="005D446C" w:rsidRDefault="005D446C" w:rsidP="009119AF">
      <w:pPr>
        <w:autoSpaceDE w:val="0"/>
        <w:autoSpaceDN w:val="0"/>
        <w:adjustRightInd w:val="0"/>
        <w:spacing w:after="0" w:line="240" w:lineRule="auto"/>
        <w:jc w:val="both"/>
        <w:rPr>
          <w:rFonts w:cs="Times New Roman"/>
          <w:sz w:val="24"/>
          <w:szCs w:val="24"/>
        </w:rPr>
      </w:pPr>
    </w:p>
    <w:p w:rsidR="005D446C" w:rsidRDefault="005D446C" w:rsidP="009119AF">
      <w:pPr>
        <w:autoSpaceDE w:val="0"/>
        <w:autoSpaceDN w:val="0"/>
        <w:adjustRightInd w:val="0"/>
        <w:spacing w:after="0" w:line="240" w:lineRule="auto"/>
        <w:jc w:val="both"/>
        <w:rPr>
          <w:rFonts w:cs="Times New Roman"/>
          <w:sz w:val="24"/>
          <w:szCs w:val="24"/>
        </w:rPr>
      </w:pPr>
    </w:p>
    <w:p w:rsidR="005D446C" w:rsidRDefault="005D446C" w:rsidP="009119AF">
      <w:pPr>
        <w:autoSpaceDE w:val="0"/>
        <w:autoSpaceDN w:val="0"/>
        <w:adjustRightInd w:val="0"/>
        <w:spacing w:after="0" w:line="240" w:lineRule="auto"/>
        <w:jc w:val="both"/>
        <w:rPr>
          <w:rFonts w:cs="Times New Roman"/>
          <w:sz w:val="24"/>
          <w:szCs w:val="24"/>
        </w:rPr>
      </w:pPr>
    </w:p>
    <w:p w:rsidR="005D446C" w:rsidRDefault="005D446C" w:rsidP="009119AF">
      <w:pPr>
        <w:autoSpaceDE w:val="0"/>
        <w:autoSpaceDN w:val="0"/>
        <w:adjustRightInd w:val="0"/>
        <w:spacing w:after="0" w:line="240" w:lineRule="auto"/>
        <w:jc w:val="both"/>
        <w:rPr>
          <w:rFonts w:cs="Times New Roman"/>
          <w:sz w:val="24"/>
          <w:szCs w:val="24"/>
        </w:rPr>
      </w:pPr>
    </w:p>
    <w:p w:rsidR="005D446C" w:rsidRPr="006301B3" w:rsidRDefault="005D446C" w:rsidP="009119AF">
      <w:pPr>
        <w:autoSpaceDE w:val="0"/>
        <w:autoSpaceDN w:val="0"/>
        <w:adjustRightInd w:val="0"/>
        <w:spacing w:after="0" w:line="240" w:lineRule="auto"/>
        <w:jc w:val="both"/>
        <w:rPr>
          <w:rFonts w:cs="Times New Roman"/>
          <w:sz w:val="24"/>
          <w:szCs w:val="24"/>
        </w:rPr>
      </w:pPr>
    </w:p>
    <w:p w:rsidR="00D721E7" w:rsidRDefault="00D721E7" w:rsidP="009119AF">
      <w:pPr>
        <w:autoSpaceDE w:val="0"/>
        <w:autoSpaceDN w:val="0"/>
        <w:adjustRightInd w:val="0"/>
        <w:spacing w:after="0" w:line="240" w:lineRule="auto"/>
        <w:jc w:val="both"/>
        <w:rPr>
          <w:rFonts w:cs="Times New Roman"/>
          <w:sz w:val="24"/>
          <w:szCs w:val="24"/>
        </w:rPr>
      </w:pPr>
      <w:r w:rsidRPr="006301B3">
        <w:rPr>
          <w:rFonts w:cs="Times New Roman"/>
          <w:sz w:val="24"/>
          <w:szCs w:val="24"/>
        </w:rPr>
        <w:lastRenderedPageBreak/>
        <w:t>Las fuentes consultadas son las siguientes (por orden cronológico).</w:t>
      </w:r>
    </w:p>
    <w:p w:rsidR="00D721E7" w:rsidRPr="006301B3" w:rsidRDefault="00D721E7" w:rsidP="009119AF">
      <w:pPr>
        <w:autoSpaceDE w:val="0"/>
        <w:autoSpaceDN w:val="0"/>
        <w:adjustRightInd w:val="0"/>
        <w:spacing w:after="0" w:line="240" w:lineRule="auto"/>
        <w:jc w:val="both"/>
        <w:rPr>
          <w:sz w:val="24"/>
          <w:szCs w:val="24"/>
        </w:rPr>
      </w:pPr>
    </w:p>
    <w:tbl>
      <w:tblPr>
        <w:tblStyle w:val="Tablaconcuadrcula"/>
        <w:tblW w:w="0" w:type="auto"/>
        <w:tblLook w:val="04A0"/>
      </w:tblPr>
      <w:tblGrid>
        <w:gridCol w:w="1082"/>
        <w:gridCol w:w="2240"/>
        <w:gridCol w:w="2806"/>
        <w:gridCol w:w="2592"/>
      </w:tblGrid>
      <w:tr w:rsidR="00EB3C8A" w:rsidTr="00EB3C8A">
        <w:tc>
          <w:tcPr>
            <w:tcW w:w="0" w:type="auto"/>
          </w:tcPr>
          <w:p w:rsidR="00EB3C8A" w:rsidRPr="00EB3C8A" w:rsidRDefault="00EB3C8A" w:rsidP="00EB3C8A">
            <w:pPr>
              <w:autoSpaceDE w:val="0"/>
              <w:autoSpaceDN w:val="0"/>
              <w:adjustRightInd w:val="0"/>
              <w:jc w:val="center"/>
              <w:rPr>
                <w:b/>
                <w:sz w:val="24"/>
                <w:szCs w:val="24"/>
              </w:rPr>
            </w:pPr>
            <w:r w:rsidRPr="00EB3C8A">
              <w:rPr>
                <w:b/>
                <w:sz w:val="24"/>
                <w:szCs w:val="24"/>
              </w:rPr>
              <w:t>AÑO</w:t>
            </w:r>
          </w:p>
        </w:tc>
        <w:tc>
          <w:tcPr>
            <w:tcW w:w="0" w:type="auto"/>
          </w:tcPr>
          <w:p w:rsidR="00EB3C8A" w:rsidRPr="00EB3C8A" w:rsidRDefault="00EB3C8A" w:rsidP="00EB3C8A">
            <w:pPr>
              <w:autoSpaceDE w:val="0"/>
              <w:autoSpaceDN w:val="0"/>
              <w:adjustRightInd w:val="0"/>
              <w:jc w:val="center"/>
              <w:rPr>
                <w:b/>
                <w:sz w:val="24"/>
                <w:szCs w:val="24"/>
              </w:rPr>
            </w:pPr>
            <w:r w:rsidRPr="00EB3C8A">
              <w:rPr>
                <w:b/>
                <w:sz w:val="24"/>
                <w:szCs w:val="24"/>
              </w:rPr>
              <w:t>DOCUMENTO</w:t>
            </w:r>
          </w:p>
        </w:tc>
        <w:tc>
          <w:tcPr>
            <w:tcW w:w="0" w:type="auto"/>
          </w:tcPr>
          <w:p w:rsidR="00EB3C8A" w:rsidRPr="00EB3C8A" w:rsidRDefault="00EB3C8A" w:rsidP="00EB3C8A">
            <w:pPr>
              <w:autoSpaceDE w:val="0"/>
              <w:autoSpaceDN w:val="0"/>
              <w:adjustRightInd w:val="0"/>
              <w:jc w:val="center"/>
              <w:rPr>
                <w:b/>
                <w:sz w:val="24"/>
                <w:szCs w:val="24"/>
              </w:rPr>
            </w:pPr>
            <w:r w:rsidRPr="00EB3C8A">
              <w:rPr>
                <w:b/>
                <w:sz w:val="24"/>
                <w:szCs w:val="24"/>
              </w:rPr>
              <w:t>AUTOR</w:t>
            </w:r>
          </w:p>
        </w:tc>
        <w:tc>
          <w:tcPr>
            <w:tcW w:w="0" w:type="auto"/>
          </w:tcPr>
          <w:p w:rsidR="00EB3C8A" w:rsidRPr="00EB3C8A" w:rsidRDefault="00EB3C8A" w:rsidP="00EB3C8A">
            <w:pPr>
              <w:autoSpaceDE w:val="0"/>
              <w:autoSpaceDN w:val="0"/>
              <w:adjustRightInd w:val="0"/>
              <w:jc w:val="center"/>
              <w:rPr>
                <w:b/>
                <w:sz w:val="24"/>
                <w:szCs w:val="24"/>
              </w:rPr>
            </w:pPr>
            <w:r w:rsidRPr="00EB3C8A">
              <w:rPr>
                <w:b/>
                <w:sz w:val="24"/>
                <w:szCs w:val="24"/>
              </w:rPr>
              <w:t>REFERENCIA</w:t>
            </w:r>
          </w:p>
        </w:tc>
      </w:tr>
      <w:tr w:rsidR="00EB3C8A" w:rsidTr="00EB3C8A">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1956-57</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Vuelo fotogramétrico</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Cooperación entre el Ejército del Aire de España y la Fuerza Aérea de EEUU</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Centro de descargas del IGN Ministerio de Fomento</w:t>
            </w:r>
          </w:p>
        </w:tc>
      </w:tr>
      <w:tr w:rsidR="00EB3C8A" w:rsidTr="00EB3C8A">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1956-57</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Catastro Histórico</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Dirección General del Catastro</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Archivo Histórico Provincial de Lugo. Ayuntamiento de Xermade</w:t>
            </w:r>
          </w:p>
        </w:tc>
      </w:tr>
      <w:tr w:rsidR="00EB3C8A" w:rsidTr="00EB3C8A">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1961</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Mapa topográfico Nacional 2ª Edición</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Instituto Geográfico Nacional</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Centro de descargas del IGN Ministerio de Fomento</w:t>
            </w:r>
          </w:p>
        </w:tc>
      </w:tr>
      <w:tr w:rsidR="00EB3C8A" w:rsidTr="00EB3C8A">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Actualidad</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Plan General de Ordenación Urbanística</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Ayuntamiento de Xermade</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 xml:space="preserve">Centro de descargas </w:t>
            </w:r>
          </w:p>
        </w:tc>
      </w:tr>
      <w:tr w:rsidR="00EB3C8A" w:rsidTr="00EB3C8A">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Actualidad</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Ortofotos PNOA</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Instituto Geográfico Nacional</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Centro de descargas del IGN Ministerio de Fomento</w:t>
            </w:r>
          </w:p>
        </w:tc>
      </w:tr>
      <w:tr w:rsidR="00EB3C8A" w:rsidTr="00EB3C8A">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Actualidad</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Cartografía Oficial de la Xunta de Galicia</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Xunta de Galicia</w:t>
            </w:r>
          </w:p>
        </w:tc>
        <w:tc>
          <w:tcPr>
            <w:tcW w:w="0" w:type="auto"/>
            <w:vAlign w:val="center"/>
          </w:tcPr>
          <w:p w:rsidR="00EB3C8A" w:rsidRPr="00EB3C8A" w:rsidRDefault="00EB3C8A" w:rsidP="00EB3C8A">
            <w:pPr>
              <w:autoSpaceDE w:val="0"/>
              <w:autoSpaceDN w:val="0"/>
              <w:adjustRightInd w:val="0"/>
              <w:rPr>
                <w:sz w:val="20"/>
                <w:szCs w:val="20"/>
              </w:rPr>
            </w:pPr>
            <w:r w:rsidRPr="00EB3C8A">
              <w:rPr>
                <w:sz w:val="20"/>
                <w:szCs w:val="20"/>
              </w:rPr>
              <w:t>Centro de descargas de la Xunta de Galicia.</w:t>
            </w:r>
          </w:p>
        </w:tc>
      </w:tr>
      <w:tr w:rsidR="0039499C" w:rsidTr="00EB3C8A">
        <w:tc>
          <w:tcPr>
            <w:tcW w:w="0" w:type="auto"/>
            <w:vAlign w:val="center"/>
          </w:tcPr>
          <w:p w:rsidR="0039499C" w:rsidRPr="00EB3C8A" w:rsidRDefault="0039499C" w:rsidP="00B01B4E">
            <w:pPr>
              <w:autoSpaceDE w:val="0"/>
              <w:autoSpaceDN w:val="0"/>
              <w:adjustRightInd w:val="0"/>
              <w:rPr>
                <w:sz w:val="20"/>
                <w:szCs w:val="20"/>
              </w:rPr>
            </w:pPr>
            <w:r w:rsidRPr="00EB3C8A">
              <w:rPr>
                <w:sz w:val="20"/>
                <w:szCs w:val="20"/>
              </w:rPr>
              <w:t>Actualidad</w:t>
            </w:r>
          </w:p>
        </w:tc>
        <w:tc>
          <w:tcPr>
            <w:tcW w:w="0" w:type="auto"/>
            <w:vAlign w:val="center"/>
          </w:tcPr>
          <w:p w:rsidR="0039499C" w:rsidRPr="00EB3C8A" w:rsidRDefault="0039499C" w:rsidP="00B01B4E">
            <w:pPr>
              <w:autoSpaceDE w:val="0"/>
              <w:autoSpaceDN w:val="0"/>
              <w:adjustRightInd w:val="0"/>
              <w:rPr>
                <w:sz w:val="20"/>
                <w:szCs w:val="20"/>
              </w:rPr>
            </w:pPr>
            <w:r>
              <w:rPr>
                <w:sz w:val="20"/>
                <w:szCs w:val="20"/>
              </w:rPr>
              <w:t>Series cartográficas e información geográfica</w:t>
            </w:r>
          </w:p>
        </w:tc>
        <w:tc>
          <w:tcPr>
            <w:tcW w:w="0" w:type="auto"/>
            <w:vAlign w:val="center"/>
          </w:tcPr>
          <w:p w:rsidR="0039499C" w:rsidRPr="00EB3C8A" w:rsidRDefault="0039499C" w:rsidP="00B01B4E">
            <w:pPr>
              <w:autoSpaceDE w:val="0"/>
              <w:autoSpaceDN w:val="0"/>
              <w:adjustRightInd w:val="0"/>
              <w:rPr>
                <w:sz w:val="20"/>
                <w:szCs w:val="20"/>
              </w:rPr>
            </w:pPr>
            <w:r w:rsidRPr="00EB3C8A">
              <w:rPr>
                <w:sz w:val="20"/>
                <w:szCs w:val="20"/>
              </w:rPr>
              <w:t>Xunta de Galicia</w:t>
            </w:r>
          </w:p>
        </w:tc>
        <w:tc>
          <w:tcPr>
            <w:tcW w:w="0" w:type="auto"/>
            <w:vAlign w:val="center"/>
          </w:tcPr>
          <w:p w:rsidR="0039499C" w:rsidRPr="00EB3C8A" w:rsidRDefault="0039499C" w:rsidP="00B01B4E">
            <w:pPr>
              <w:autoSpaceDE w:val="0"/>
              <w:autoSpaceDN w:val="0"/>
              <w:adjustRightInd w:val="0"/>
              <w:rPr>
                <w:sz w:val="20"/>
                <w:szCs w:val="20"/>
              </w:rPr>
            </w:pPr>
            <w:r w:rsidRPr="00EB3C8A">
              <w:rPr>
                <w:sz w:val="20"/>
                <w:szCs w:val="20"/>
              </w:rPr>
              <w:t xml:space="preserve">Centro de descargas de la Xunta de </w:t>
            </w:r>
            <w:proofErr w:type="spellStart"/>
            <w:r w:rsidRPr="00EB3C8A">
              <w:rPr>
                <w:sz w:val="20"/>
                <w:szCs w:val="20"/>
              </w:rPr>
              <w:t>Galicia.</w:t>
            </w:r>
            <w:r>
              <w:rPr>
                <w:sz w:val="20"/>
                <w:szCs w:val="20"/>
              </w:rPr>
              <w:t>CDIX</w:t>
            </w:r>
            <w:proofErr w:type="spellEnd"/>
          </w:p>
        </w:tc>
      </w:tr>
      <w:tr w:rsidR="0039499C" w:rsidTr="00EB3C8A">
        <w:tc>
          <w:tcPr>
            <w:tcW w:w="0" w:type="auto"/>
            <w:vAlign w:val="center"/>
          </w:tcPr>
          <w:p w:rsidR="0039499C" w:rsidRPr="00EB3C8A" w:rsidRDefault="0039499C" w:rsidP="00EB3C8A">
            <w:pPr>
              <w:autoSpaceDE w:val="0"/>
              <w:autoSpaceDN w:val="0"/>
              <w:adjustRightInd w:val="0"/>
              <w:rPr>
                <w:sz w:val="20"/>
                <w:szCs w:val="20"/>
              </w:rPr>
            </w:pPr>
            <w:r w:rsidRPr="00EB3C8A">
              <w:rPr>
                <w:sz w:val="20"/>
                <w:szCs w:val="20"/>
              </w:rPr>
              <w:t>Actualidad</w:t>
            </w:r>
          </w:p>
        </w:tc>
        <w:tc>
          <w:tcPr>
            <w:tcW w:w="0" w:type="auto"/>
            <w:vAlign w:val="center"/>
          </w:tcPr>
          <w:p w:rsidR="0039499C" w:rsidRPr="00EB3C8A" w:rsidRDefault="0039499C" w:rsidP="00EB3C8A">
            <w:pPr>
              <w:autoSpaceDE w:val="0"/>
              <w:autoSpaceDN w:val="0"/>
              <w:adjustRightInd w:val="0"/>
              <w:rPr>
                <w:sz w:val="20"/>
                <w:szCs w:val="20"/>
              </w:rPr>
            </w:pPr>
            <w:r w:rsidRPr="00EB3C8A">
              <w:rPr>
                <w:sz w:val="20"/>
                <w:szCs w:val="20"/>
              </w:rPr>
              <w:t>Catastro</w:t>
            </w:r>
          </w:p>
        </w:tc>
        <w:tc>
          <w:tcPr>
            <w:tcW w:w="0" w:type="auto"/>
            <w:vAlign w:val="center"/>
          </w:tcPr>
          <w:p w:rsidR="0039499C" w:rsidRPr="00EB3C8A" w:rsidRDefault="0039499C" w:rsidP="00EB3C8A">
            <w:pPr>
              <w:autoSpaceDE w:val="0"/>
              <w:autoSpaceDN w:val="0"/>
              <w:adjustRightInd w:val="0"/>
              <w:rPr>
                <w:sz w:val="20"/>
                <w:szCs w:val="20"/>
              </w:rPr>
            </w:pPr>
            <w:r w:rsidRPr="00EB3C8A">
              <w:rPr>
                <w:sz w:val="20"/>
                <w:szCs w:val="20"/>
              </w:rPr>
              <w:t xml:space="preserve">Ministerio de Hacienda. Dirección General del Catastro </w:t>
            </w:r>
          </w:p>
        </w:tc>
        <w:tc>
          <w:tcPr>
            <w:tcW w:w="0" w:type="auto"/>
            <w:vAlign w:val="center"/>
          </w:tcPr>
          <w:p w:rsidR="0039499C" w:rsidRPr="00EB3C8A" w:rsidRDefault="0039499C" w:rsidP="00EB3C8A">
            <w:pPr>
              <w:autoSpaceDE w:val="0"/>
              <w:autoSpaceDN w:val="0"/>
              <w:adjustRightInd w:val="0"/>
              <w:rPr>
                <w:sz w:val="20"/>
                <w:szCs w:val="20"/>
              </w:rPr>
            </w:pPr>
            <w:r w:rsidRPr="00EB3C8A">
              <w:rPr>
                <w:sz w:val="20"/>
                <w:szCs w:val="20"/>
              </w:rPr>
              <w:t>Sede electrónica de Catastro</w:t>
            </w:r>
          </w:p>
        </w:tc>
      </w:tr>
    </w:tbl>
    <w:p w:rsidR="00D721E7" w:rsidRPr="006301B3" w:rsidRDefault="00D721E7" w:rsidP="009119AF">
      <w:pPr>
        <w:autoSpaceDE w:val="0"/>
        <w:autoSpaceDN w:val="0"/>
        <w:adjustRightInd w:val="0"/>
        <w:spacing w:after="0" w:line="240" w:lineRule="auto"/>
        <w:jc w:val="both"/>
        <w:rPr>
          <w:sz w:val="24"/>
          <w:szCs w:val="24"/>
        </w:rPr>
      </w:pPr>
    </w:p>
    <w:p w:rsidR="00D721E7" w:rsidRPr="006301B3" w:rsidRDefault="006301B3" w:rsidP="006301B3">
      <w:pPr>
        <w:pStyle w:val="Ttulo2"/>
      </w:pPr>
      <w:bookmarkStart w:id="26" w:name="_Toc480126507"/>
      <w:bookmarkStart w:id="27" w:name="_Toc480127950"/>
      <w:r w:rsidRPr="006301B3">
        <w:rPr>
          <w:rFonts w:cs="Arial"/>
          <w:iCs/>
        </w:rPr>
        <w:t>5</w:t>
      </w:r>
      <w:r w:rsidR="00D721E7" w:rsidRPr="006301B3">
        <w:rPr>
          <w:rFonts w:cs="Arial"/>
          <w:iCs/>
        </w:rPr>
        <w:t xml:space="preserve">.2 </w:t>
      </w:r>
      <w:r w:rsidR="006B0406">
        <w:rPr>
          <w:rFonts w:cs="Arial"/>
          <w:iCs/>
        </w:rPr>
        <w:t>)</w:t>
      </w:r>
      <w:r w:rsidR="00D721E7" w:rsidRPr="006301B3">
        <w:t xml:space="preserve"> Elaboración Memoria preliminar</w:t>
      </w:r>
      <w:bookmarkEnd w:id="26"/>
      <w:bookmarkEnd w:id="27"/>
    </w:p>
    <w:p w:rsidR="00D721E7" w:rsidRPr="006301B3" w:rsidRDefault="00D721E7" w:rsidP="009119AF">
      <w:pPr>
        <w:autoSpaceDE w:val="0"/>
        <w:autoSpaceDN w:val="0"/>
        <w:adjustRightInd w:val="0"/>
        <w:spacing w:after="0" w:line="240" w:lineRule="auto"/>
        <w:jc w:val="both"/>
        <w:rPr>
          <w:rFonts w:cs="Cambria,Italic"/>
          <w:i/>
          <w:iCs/>
          <w:sz w:val="24"/>
          <w:szCs w:val="24"/>
        </w:rPr>
      </w:pPr>
    </w:p>
    <w:p w:rsidR="00D721E7" w:rsidRPr="006301B3" w:rsidRDefault="00E83512"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6B0406">
        <w:rPr>
          <w:rFonts w:cs="Times New Roman"/>
          <w:sz w:val="24"/>
          <w:szCs w:val="24"/>
        </w:rPr>
        <w:t>Con fecha 20</w:t>
      </w:r>
      <w:r w:rsidR="00BE2EC9">
        <w:rPr>
          <w:rFonts w:cs="Times New Roman"/>
          <w:sz w:val="24"/>
          <w:szCs w:val="24"/>
        </w:rPr>
        <w:t xml:space="preserve"> de </w:t>
      </w:r>
      <w:r w:rsidR="00B23AE2" w:rsidRPr="006301B3">
        <w:rPr>
          <w:rFonts w:cs="Times New Roman"/>
          <w:sz w:val="24"/>
          <w:szCs w:val="24"/>
        </w:rPr>
        <w:t>abril</w:t>
      </w:r>
      <w:r w:rsidR="00D721E7" w:rsidRPr="006301B3">
        <w:rPr>
          <w:rFonts w:cs="Times New Roman"/>
          <w:sz w:val="24"/>
          <w:szCs w:val="24"/>
        </w:rPr>
        <w:t xml:space="preserve"> de 201</w:t>
      </w:r>
      <w:r w:rsidR="00BE2EC9">
        <w:rPr>
          <w:rFonts w:cs="Times New Roman"/>
          <w:sz w:val="24"/>
          <w:szCs w:val="24"/>
        </w:rPr>
        <w:t>7</w:t>
      </w:r>
      <w:r w:rsidR="00D721E7" w:rsidRPr="006301B3">
        <w:rPr>
          <w:rFonts w:cs="Times New Roman"/>
          <w:sz w:val="24"/>
          <w:szCs w:val="24"/>
        </w:rPr>
        <w:t xml:space="preserve"> se elabora una Memoria Preliminar y la Cartografía Base utilizada para los trabajos de campo. Se ha traspasado toda la información obtenida durante la Investigación Documental sobre cartografía 1:5.000, relativo al trazado aproximado de los caminos públicos previo a los trabajos de campo realizados.</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E83512"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 xml:space="preserve">Igualmente, se ha obtenido información geográfica existente en el municipio procedente de la Red de Información Ambiental de </w:t>
      </w:r>
      <w:r w:rsidR="00B23AE2" w:rsidRPr="006301B3">
        <w:rPr>
          <w:rFonts w:cs="Times New Roman"/>
          <w:sz w:val="24"/>
          <w:szCs w:val="24"/>
        </w:rPr>
        <w:t>Galicia</w:t>
      </w:r>
      <w:r w:rsidR="00D721E7" w:rsidRPr="006301B3">
        <w:rPr>
          <w:rFonts w:cs="Times New Roman"/>
          <w:sz w:val="24"/>
          <w:szCs w:val="24"/>
        </w:rPr>
        <w:t xml:space="preserve"> relativa a Espacios Naturales Protegidos, Montes Públicos, Vías Pecuarias y Carreteras. De la Sede Electrónica del Catastro se han obtenido las parcelas catastrales del municipio así como los parajes existentes y su denominación. Toda esta información se ha utilizado para completar los diferentes campos de las fichas descriptivas de cada camino.</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Default="006301B3" w:rsidP="006301B3">
      <w:pPr>
        <w:pStyle w:val="Ttulo2"/>
        <w:rPr>
          <w:rFonts w:cs="Cambria,Italic"/>
          <w:iCs/>
        </w:rPr>
      </w:pPr>
      <w:bookmarkStart w:id="28" w:name="_Toc480126508"/>
      <w:bookmarkStart w:id="29" w:name="_Toc480127951"/>
      <w:r w:rsidRPr="006301B3">
        <w:rPr>
          <w:rFonts w:cs="Arial"/>
          <w:iCs/>
        </w:rPr>
        <w:t>5</w:t>
      </w:r>
      <w:r w:rsidR="00D721E7" w:rsidRPr="006301B3">
        <w:rPr>
          <w:rFonts w:cs="Arial"/>
          <w:iCs/>
        </w:rPr>
        <w:t xml:space="preserve">.3 </w:t>
      </w:r>
      <w:r w:rsidR="006B0406">
        <w:rPr>
          <w:rFonts w:cs="Arial"/>
          <w:iCs/>
        </w:rPr>
        <w:t xml:space="preserve">) </w:t>
      </w:r>
      <w:r w:rsidR="00D721E7" w:rsidRPr="006301B3">
        <w:t>Trabajo de campo</w:t>
      </w:r>
      <w:bookmarkEnd w:id="28"/>
      <w:bookmarkEnd w:id="29"/>
    </w:p>
    <w:p w:rsidR="00BE2EC9" w:rsidRPr="00BE2EC9" w:rsidRDefault="00BE2EC9" w:rsidP="00BE2EC9"/>
    <w:p w:rsidR="00D721E7"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 xml:space="preserve">Se ha realizado un reconocimiento de estado actual de los caminos existentes en la Cartografía Base tomando nota de todos los elementos </w:t>
      </w:r>
      <w:r w:rsidR="00E83512">
        <w:rPr>
          <w:rFonts w:cs="Times New Roman"/>
          <w:sz w:val="24"/>
          <w:szCs w:val="24"/>
        </w:rPr>
        <w:t xml:space="preserve">posibles </w:t>
      </w:r>
      <w:r w:rsidR="00D721E7" w:rsidRPr="006301B3">
        <w:rPr>
          <w:rFonts w:cs="Times New Roman"/>
          <w:sz w:val="24"/>
          <w:szCs w:val="24"/>
        </w:rPr>
        <w:t>que se incluyen en las fichas de los camino.</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B23AE2" w:rsidRPr="006301B3">
        <w:rPr>
          <w:rFonts w:cs="Times New Roman"/>
          <w:sz w:val="24"/>
          <w:szCs w:val="24"/>
        </w:rPr>
        <w:t xml:space="preserve">Se </w:t>
      </w:r>
      <w:r w:rsidR="00D721E7" w:rsidRPr="006301B3">
        <w:rPr>
          <w:rFonts w:cs="Times New Roman"/>
          <w:sz w:val="24"/>
          <w:szCs w:val="24"/>
        </w:rPr>
        <w:t>ha procedido a registrar el trazado del camino mediante tecnología GPS</w:t>
      </w:r>
      <w:r w:rsidR="00B23AE2" w:rsidRPr="006301B3">
        <w:rPr>
          <w:rFonts w:cs="Times New Roman"/>
          <w:sz w:val="24"/>
          <w:szCs w:val="24"/>
        </w:rPr>
        <w:t>.</w:t>
      </w:r>
      <w:r w:rsidR="00D721E7" w:rsidRPr="006301B3">
        <w:rPr>
          <w:rFonts w:cs="Times New Roman"/>
          <w:sz w:val="24"/>
          <w:szCs w:val="24"/>
        </w:rPr>
        <w:t>.</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6301B3" w:rsidP="009119AF">
      <w:pPr>
        <w:autoSpaceDE w:val="0"/>
        <w:autoSpaceDN w:val="0"/>
        <w:adjustRightInd w:val="0"/>
        <w:spacing w:after="0" w:line="240" w:lineRule="auto"/>
        <w:jc w:val="both"/>
        <w:rPr>
          <w:rFonts w:cs="Cambria,Bold"/>
          <w:b/>
          <w:bCs/>
          <w:sz w:val="24"/>
          <w:szCs w:val="24"/>
        </w:rPr>
      </w:pPr>
      <w:r w:rsidRPr="006301B3">
        <w:rPr>
          <w:rFonts w:cs="Arial"/>
          <w:b/>
          <w:bCs/>
          <w:iCs/>
          <w:sz w:val="24"/>
          <w:szCs w:val="24"/>
        </w:rPr>
        <w:t>5</w:t>
      </w:r>
      <w:r w:rsidR="00D721E7" w:rsidRPr="006301B3">
        <w:rPr>
          <w:rFonts w:cs="Arial"/>
          <w:b/>
          <w:bCs/>
          <w:iCs/>
          <w:sz w:val="24"/>
          <w:szCs w:val="24"/>
        </w:rPr>
        <w:t xml:space="preserve">.4 </w:t>
      </w:r>
      <w:r w:rsidR="006B0406">
        <w:rPr>
          <w:rFonts w:cs="Arial"/>
          <w:b/>
          <w:bCs/>
          <w:iCs/>
          <w:sz w:val="24"/>
          <w:szCs w:val="24"/>
        </w:rPr>
        <w:t xml:space="preserve">) </w:t>
      </w:r>
      <w:r w:rsidR="00D721E7" w:rsidRPr="006301B3">
        <w:rPr>
          <w:rFonts w:cs="Cambria,Bold"/>
          <w:b/>
          <w:bCs/>
          <w:sz w:val="24"/>
          <w:szCs w:val="24"/>
        </w:rPr>
        <w:t>Traspaso de la información a Base de Datos Geográfica</w:t>
      </w:r>
    </w:p>
    <w:p w:rsidR="00D721E7" w:rsidRPr="006301B3" w:rsidRDefault="00D721E7" w:rsidP="009119AF">
      <w:pPr>
        <w:autoSpaceDE w:val="0"/>
        <w:autoSpaceDN w:val="0"/>
        <w:adjustRightInd w:val="0"/>
        <w:spacing w:after="0" w:line="240" w:lineRule="auto"/>
        <w:jc w:val="both"/>
        <w:rPr>
          <w:rFonts w:cs="Cambria,Italic"/>
          <w:i/>
          <w:iCs/>
          <w:sz w:val="24"/>
          <w:szCs w:val="24"/>
        </w:rPr>
      </w:pPr>
    </w:p>
    <w:p w:rsidR="00D721E7"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Finalizado el recorrido de campo se ha procedido al procesamiento de los datos obtenidos mediante Sistemas de Información Geográfica. Se ha realizado la digitalización de los caminos, a partir de la información aportada por la medición realizada en GPS y corregida utilizando la siguiente cartografía de referencia:</w:t>
      </w:r>
    </w:p>
    <w:p w:rsidR="00B23AE2" w:rsidRPr="006301B3" w:rsidRDefault="00B23AE2" w:rsidP="009119AF">
      <w:pPr>
        <w:autoSpaceDE w:val="0"/>
        <w:autoSpaceDN w:val="0"/>
        <w:adjustRightInd w:val="0"/>
        <w:spacing w:after="0" w:line="240" w:lineRule="auto"/>
        <w:jc w:val="both"/>
        <w:rPr>
          <w:rFonts w:cs="Times New Roman"/>
          <w:sz w:val="24"/>
          <w:szCs w:val="24"/>
        </w:rPr>
      </w:pPr>
    </w:p>
    <w:p w:rsidR="00D721E7" w:rsidRPr="006301B3" w:rsidRDefault="00D721E7"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proofErr w:type="spellStart"/>
      <w:r w:rsidRPr="006301B3">
        <w:rPr>
          <w:rFonts w:cs="Times New Roman"/>
          <w:sz w:val="24"/>
          <w:szCs w:val="24"/>
        </w:rPr>
        <w:t>Ortofotografía</w:t>
      </w:r>
      <w:proofErr w:type="spellEnd"/>
      <w:r w:rsidRPr="006301B3">
        <w:rPr>
          <w:rFonts w:cs="Times New Roman"/>
          <w:sz w:val="24"/>
          <w:szCs w:val="24"/>
        </w:rPr>
        <w:t xml:space="preserve"> del PNOA (Plan Nacional de </w:t>
      </w:r>
      <w:proofErr w:type="spellStart"/>
      <w:r w:rsidRPr="006301B3">
        <w:rPr>
          <w:rFonts w:cs="Times New Roman"/>
          <w:sz w:val="24"/>
          <w:szCs w:val="24"/>
        </w:rPr>
        <w:t>Ortofotografía</w:t>
      </w:r>
      <w:proofErr w:type="spellEnd"/>
      <w:r w:rsidRPr="006301B3">
        <w:rPr>
          <w:rFonts w:cs="Times New Roman"/>
          <w:sz w:val="24"/>
          <w:szCs w:val="24"/>
        </w:rPr>
        <w:t xml:space="preserve"> Aérea) con mayor resolución geométrica disponible. La unidad de distribución y descarga es la hoja del MTN50 (Mapa Topográfico Nacional 1:50.000) abarcando el término municipal de </w:t>
      </w:r>
      <w:r w:rsidR="009D59FC" w:rsidRPr="006301B3">
        <w:rPr>
          <w:rFonts w:cs="Times New Roman"/>
          <w:sz w:val="24"/>
          <w:szCs w:val="24"/>
        </w:rPr>
        <w:t>Xermade</w:t>
      </w:r>
      <w:r w:rsidRPr="006301B3">
        <w:rPr>
          <w:rFonts w:cs="Times New Roman"/>
          <w:sz w:val="24"/>
          <w:szCs w:val="24"/>
        </w:rPr>
        <w:t>. El tamaño de píxel es de 50 cm y el año de captura de los datos es el 201</w:t>
      </w:r>
      <w:r w:rsidR="001D5EAE">
        <w:rPr>
          <w:rFonts w:cs="Times New Roman"/>
          <w:sz w:val="24"/>
          <w:szCs w:val="24"/>
        </w:rPr>
        <w:t>4</w:t>
      </w:r>
      <w:r w:rsidRPr="006301B3">
        <w:rPr>
          <w:rFonts w:cs="Times New Roman"/>
          <w:sz w:val="24"/>
          <w:szCs w:val="24"/>
        </w:rPr>
        <w:t>-06.</w:t>
      </w:r>
    </w:p>
    <w:p w:rsidR="00B23AE2" w:rsidRPr="006301B3" w:rsidRDefault="00B23AE2" w:rsidP="009119AF">
      <w:pPr>
        <w:autoSpaceDE w:val="0"/>
        <w:autoSpaceDN w:val="0"/>
        <w:adjustRightInd w:val="0"/>
        <w:spacing w:after="0" w:line="240" w:lineRule="auto"/>
        <w:jc w:val="both"/>
        <w:rPr>
          <w:rFonts w:cs="Times New Roman"/>
          <w:sz w:val="24"/>
          <w:szCs w:val="24"/>
        </w:rPr>
      </w:pPr>
    </w:p>
    <w:p w:rsidR="009C01F9" w:rsidRPr="006301B3" w:rsidRDefault="00D721E7"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proofErr w:type="spellStart"/>
      <w:r w:rsidRPr="006301B3">
        <w:rPr>
          <w:rFonts w:cs="Times New Roman"/>
          <w:sz w:val="24"/>
          <w:szCs w:val="24"/>
        </w:rPr>
        <w:t>Ortofotografía</w:t>
      </w:r>
      <w:proofErr w:type="spellEnd"/>
      <w:r w:rsidRPr="006301B3">
        <w:rPr>
          <w:rFonts w:cs="Times New Roman"/>
          <w:sz w:val="24"/>
          <w:szCs w:val="24"/>
        </w:rPr>
        <w:t xml:space="preserve"> Digital Histórica de </w:t>
      </w:r>
      <w:r w:rsidR="00B23AE2" w:rsidRPr="006301B3">
        <w:rPr>
          <w:rFonts w:cs="Times New Roman"/>
          <w:sz w:val="24"/>
          <w:szCs w:val="24"/>
        </w:rPr>
        <w:t>Galicia</w:t>
      </w:r>
      <w:r w:rsidRPr="006301B3">
        <w:rPr>
          <w:rFonts w:cs="Times New Roman"/>
          <w:sz w:val="24"/>
          <w:szCs w:val="24"/>
        </w:rPr>
        <w:t xml:space="preserve"> (Pancromática) obtenida a partir de Vuelo Fotogramétrico Nacional Interministerial b/n realizado entre 1977-83 para todo el territorio nacional, y para </w:t>
      </w:r>
      <w:r w:rsidR="00B23AE2" w:rsidRPr="006301B3">
        <w:rPr>
          <w:rFonts w:cs="Times New Roman"/>
          <w:sz w:val="24"/>
          <w:szCs w:val="24"/>
        </w:rPr>
        <w:t>Galicia</w:t>
      </w:r>
      <w:r w:rsidRPr="006301B3">
        <w:rPr>
          <w:rFonts w:cs="Times New Roman"/>
          <w:sz w:val="24"/>
          <w:szCs w:val="24"/>
        </w:rPr>
        <w:t xml:space="preserve"> fundamentalmente entre 1977-78. A partir de este vuelo, realizado a escala 1:18.000 se ha obtenido la colección de 2.700 imágenes de </w:t>
      </w:r>
      <w:proofErr w:type="spellStart"/>
      <w:r w:rsidRPr="006301B3">
        <w:rPr>
          <w:rFonts w:cs="Times New Roman"/>
          <w:sz w:val="24"/>
          <w:szCs w:val="24"/>
        </w:rPr>
        <w:t>Ortofoto</w:t>
      </w:r>
      <w:proofErr w:type="spellEnd"/>
      <w:r w:rsidRPr="006301B3">
        <w:rPr>
          <w:rFonts w:cs="Times New Roman"/>
          <w:sz w:val="24"/>
          <w:szCs w:val="24"/>
        </w:rPr>
        <w:t xml:space="preserve"> pancromáticas a escala aproximada 1:5.000 y resolución de 0,5 m. Realizado mediante colaboración de diferentes Ministerios, es conocido coloquialmente como “vuelo del IRYDA”. Hoy sirve de referencia para conocer como era </w:t>
      </w:r>
      <w:r w:rsidR="00B23AE2" w:rsidRPr="006301B3">
        <w:rPr>
          <w:rFonts w:cs="Times New Roman"/>
          <w:sz w:val="24"/>
          <w:szCs w:val="24"/>
        </w:rPr>
        <w:t>Galicia</w:t>
      </w:r>
      <w:r w:rsidRPr="006301B3">
        <w:rPr>
          <w:rFonts w:cs="Times New Roman"/>
          <w:sz w:val="24"/>
          <w:szCs w:val="24"/>
        </w:rPr>
        <w:t xml:space="preserve"> en una fecha en torno a los años 1977-78, lo que le aporta un indudable valor para el análisis histórico y de las transformaciones territoriales que se han registrado desde entonces. Con esta serie se obtiene una referencia intermedia prácticamente exacta entre la </w:t>
      </w:r>
      <w:proofErr w:type="spellStart"/>
      <w:r w:rsidRPr="006301B3">
        <w:rPr>
          <w:rFonts w:cs="Times New Roman"/>
          <w:sz w:val="24"/>
          <w:szCs w:val="24"/>
        </w:rPr>
        <w:t>Ortofoto</w:t>
      </w:r>
      <w:proofErr w:type="spellEnd"/>
      <w:r w:rsidRPr="006301B3">
        <w:rPr>
          <w:rFonts w:cs="Times New Roman"/>
          <w:sz w:val="24"/>
          <w:szCs w:val="24"/>
        </w:rPr>
        <w:t xml:space="preserve"> de 1956 y las más modernas que se producen a partir de vuelos de 1997- 98.</w:t>
      </w:r>
    </w:p>
    <w:p w:rsidR="00D721E7" w:rsidRDefault="00D721E7" w:rsidP="009119AF">
      <w:pPr>
        <w:autoSpaceDE w:val="0"/>
        <w:autoSpaceDN w:val="0"/>
        <w:adjustRightInd w:val="0"/>
        <w:spacing w:after="0" w:line="240" w:lineRule="auto"/>
        <w:jc w:val="both"/>
        <w:rPr>
          <w:rFonts w:cs="Times New Roman"/>
          <w:sz w:val="24"/>
          <w:szCs w:val="24"/>
        </w:rPr>
      </w:pPr>
    </w:p>
    <w:p w:rsidR="006B0406" w:rsidRDefault="006B0406" w:rsidP="006B0406">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Pr>
          <w:rFonts w:cs="Times New Roman"/>
          <w:sz w:val="24"/>
          <w:szCs w:val="24"/>
        </w:rPr>
        <w:t>Cartografía de Catastro</w:t>
      </w:r>
      <w:r w:rsidRPr="006301B3">
        <w:rPr>
          <w:rFonts w:cs="Times New Roman"/>
          <w:sz w:val="24"/>
          <w:szCs w:val="24"/>
        </w:rPr>
        <w:t xml:space="preserve"> (</w:t>
      </w:r>
      <w:r w:rsidR="00E83512">
        <w:rPr>
          <w:rFonts w:cs="Times New Roman"/>
          <w:sz w:val="24"/>
          <w:szCs w:val="24"/>
        </w:rPr>
        <w:t>Dirección General</w:t>
      </w:r>
      <w:r>
        <w:rPr>
          <w:rFonts w:cs="Times New Roman"/>
          <w:sz w:val="24"/>
          <w:szCs w:val="24"/>
        </w:rPr>
        <w:t xml:space="preserve"> de Catastro</w:t>
      </w:r>
      <w:r w:rsidRPr="006301B3">
        <w:rPr>
          <w:rFonts w:cs="Times New Roman"/>
          <w:sz w:val="24"/>
          <w:szCs w:val="24"/>
        </w:rPr>
        <w:t xml:space="preserve">) con </w:t>
      </w:r>
      <w:r>
        <w:rPr>
          <w:rFonts w:cs="Times New Roman"/>
          <w:sz w:val="24"/>
          <w:szCs w:val="24"/>
        </w:rPr>
        <w:t xml:space="preserve">la </w:t>
      </w:r>
      <w:r w:rsidRPr="006301B3">
        <w:rPr>
          <w:rFonts w:cs="Times New Roman"/>
          <w:sz w:val="24"/>
          <w:szCs w:val="24"/>
        </w:rPr>
        <w:t xml:space="preserve">mayor </w:t>
      </w:r>
      <w:r>
        <w:rPr>
          <w:rFonts w:cs="Times New Roman"/>
          <w:sz w:val="24"/>
          <w:szCs w:val="24"/>
        </w:rPr>
        <w:t>actualización</w:t>
      </w:r>
      <w:r w:rsidRPr="006301B3">
        <w:rPr>
          <w:rFonts w:cs="Times New Roman"/>
          <w:sz w:val="24"/>
          <w:szCs w:val="24"/>
        </w:rPr>
        <w:t xml:space="preserve"> geométrica disponible. La unidad de distribución y descarga es </w:t>
      </w:r>
      <w:r>
        <w:rPr>
          <w:rFonts w:cs="Times New Roman"/>
          <w:sz w:val="24"/>
          <w:szCs w:val="24"/>
        </w:rPr>
        <w:t>e</w:t>
      </w:r>
      <w:r w:rsidRPr="006301B3">
        <w:rPr>
          <w:rFonts w:cs="Times New Roman"/>
          <w:sz w:val="24"/>
          <w:szCs w:val="24"/>
        </w:rPr>
        <w:t>l término municipal de Xermade.</w:t>
      </w:r>
    </w:p>
    <w:p w:rsidR="006B0406" w:rsidRDefault="006B0406" w:rsidP="006B0406">
      <w:pPr>
        <w:autoSpaceDE w:val="0"/>
        <w:autoSpaceDN w:val="0"/>
        <w:adjustRightInd w:val="0"/>
        <w:spacing w:after="0" w:line="240" w:lineRule="auto"/>
        <w:jc w:val="both"/>
        <w:rPr>
          <w:rFonts w:cs="Times New Roman"/>
          <w:sz w:val="24"/>
          <w:szCs w:val="24"/>
        </w:rPr>
      </w:pPr>
    </w:p>
    <w:p w:rsidR="006B0406" w:rsidRPr="006301B3" w:rsidRDefault="006B0406" w:rsidP="006B0406">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proofErr w:type="spellStart"/>
      <w:r>
        <w:rPr>
          <w:rFonts w:cs="Times New Roman"/>
          <w:sz w:val="24"/>
          <w:szCs w:val="24"/>
        </w:rPr>
        <w:t>Cartografia</w:t>
      </w:r>
      <w:proofErr w:type="spellEnd"/>
      <w:r>
        <w:rPr>
          <w:rFonts w:cs="Times New Roman"/>
          <w:sz w:val="24"/>
          <w:szCs w:val="24"/>
        </w:rPr>
        <w:t xml:space="preserve"> oficial de la Xunta de Galicia</w:t>
      </w:r>
      <w:r w:rsidRPr="006301B3">
        <w:rPr>
          <w:rFonts w:cs="Times New Roman"/>
          <w:sz w:val="24"/>
          <w:szCs w:val="24"/>
        </w:rPr>
        <w:t xml:space="preserve"> (</w:t>
      </w:r>
      <w:r>
        <w:rPr>
          <w:rFonts w:cs="Times New Roman"/>
          <w:sz w:val="24"/>
          <w:szCs w:val="24"/>
        </w:rPr>
        <w:t>Xunta de Galicia</w:t>
      </w:r>
      <w:r w:rsidRPr="006301B3">
        <w:rPr>
          <w:rFonts w:cs="Times New Roman"/>
          <w:sz w:val="24"/>
          <w:szCs w:val="24"/>
        </w:rPr>
        <w:t xml:space="preserve">). La unidad de distribución y descarga es la hoja del MTN50 (Mapa Topográfico Nacional 1:50.000) abarcando el término municipal de Xermade </w:t>
      </w:r>
    </w:p>
    <w:p w:rsidR="006B0406" w:rsidRPr="006301B3" w:rsidRDefault="006B0406" w:rsidP="009119AF">
      <w:pPr>
        <w:autoSpaceDE w:val="0"/>
        <w:autoSpaceDN w:val="0"/>
        <w:adjustRightInd w:val="0"/>
        <w:spacing w:after="0" w:line="240" w:lineRule="auto"/>
        <w:jc w:val="both"/>
        <w:rPr>
          <w:rFonts w:cs="Times New Roman"/>
          <w:sz w:val="24"/>
          <w:szCs w:val="24"/>
        </w:rPr>
      </w:pPr>
    </w:p>
    <w:p w:rsidR="00D721E7"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 xml:space="preserve">El proceso de digitalización crea información </w:t>
      </w:r>
      <w:proofErr w:type="spellStart"/>
      <w:r w:rsidR="00D721E7" w:rsidRPr="006301B3">
        <w:rPr>
          <w:rFonts w:cs="Times New Roman"/>
          <w:sz w:val="24"/>
          <w:szCs w:val="24"/>
        </w:rPr>
        <w:t>georreferenciada</w:t>
      </w:r>
      <w:proofErr w:type="spellEnd"/>
      <w:r w:rsidR="00D721E7" w:rsidRPr="006301B3">
        <w:rPr>
          <w:rFonts w:cs="Times New Roman"/>
          <w:sz w:val="24"/>
          <w:szCs w:val="24"/>
        </w:rPr>
        <w:t xml:space="preserve"> en formato vectorial (líneas para el trazado de los caminos y puntos para las fotos y puntos de interés). Toda la información </w:t>
      </w:r>
      <w:proofErr w:type="spellStart"/>
      <w:r w:rsidR="00D721E7" w:rsidRPr="006301B3">
        <w:rPr>
          <w:rFonts w:cs="Times New Roman"/>
          <w:sz w:val="24"/>
          <w:szCs w:val="24"/>
        </w:rPr>
        <w:t>georreferenciada</w:t>
      </w:r>
      <w:proofErr w:type="spellEnd"/>
      <w:r w:rsidR="00D721E7" w:rsidRPr="006301B3">
        <w:rPr>
          <w:rFonts w:cs="Times New Roman"/>
          <w:sz w:val="24"/>
          <w:szCs w:val="24"/>
        </w:rPr>
        <w:t xml:space="preserve"> se ha realizado en el Sistema Geodésico de R</w:t>
      </w:r>
      <w:r w:rsidR="00B23AE2" w:rsidRPr="006301B3">
        <w:rPr>
          <w:rFonts w:cs="Times New Roman"/>
          <w:sz w:val="24"/>
          <w:szCs w:val="24"/>
        </w:rPr>
        <w:t>eferencia oficial ETRS-89 huso 29, zona Norte</w:t>
      </w:r>
      <w:r w:rsidR="00D721E7" w:rsidRPr="006301B3">
        <w:rPr>
          <w:rFonts w:cs="Times New Roman"/>
          <w:sz w:val="24"/>
          <w:szCs w:val="24"/>
        </w:rPr>
        <w:t>.</w:t>
      </w:r>
    </w:p>
    <w:p w:rsidR="00D721E7" w:rsidRPr="006301B3" w:rsidRDefault="00D721E7" w:rsidP="009119AF">
      <w:pPr>
        <w:autoSpaceDE w:val="0"/>
        <w:autoSpaceDN w:val="0"/>
        <w:adjustRightInd w:val="0"/>
        <w:spacing w:after="0" w:line="240" w:lineRule="auto"/>
        <w:jc w:val="both"/>
        <w:rPr>
          <w:rFonts w:cs="Times New Roman"/>
          <w:sz w:val="24"/>
          <w:szCs w:val="24"/>
        </w:rPr>
      </w:pPr>
    </w:p>
    <w:p w:rsidR="00D721E7"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D721E7" w:rsidRPr="006301B3">
        <w:rPr>
          <w:rFonts w:cs="Times New Roman"/>
          <w:sz w:val="24"/>
          <w:szCs w:val="24"/>
        </w:rPr>
        <w:t>Esta información geográfica, así como la existente en la cartografía base y de referencia, se han volcado en una Base de Datos Geográfica donde se han completado los datos descriptivos de los caminos que fueron recogidos durante el trabajo de campo.</w:t>
      </w:r>
    </w:p>
    <w:p w:rsidR="00D721E7" w:rsidRPr="006301B3" w:rsidRDefault="00D721E7" w:rsidP="009119AF">
      <w:pPr>
        <w:autoSpaceDE w:val="0"/>
        <w:autoSpaceDN w:val="0"/>
        <w:adjustRightInd w:val="0"/>
        <w:spacing w:after="0" w:line="240" w:lineRule="auto"/>
        <w:jc w:val="both"/>
        <w:rPr>
          <w:rFonts w:cs="Times New Roman"/>
          <w:sz w:val="24"/>
          <w:szCs w:val="24"/>
        </w:rPr>
      </w:pPr>
    </w:p>
    <w:p w:rsidR="009C01F9" w:rsidRPr="006301B3" w:rsidRDefault="009C01F9" w:rsidP="009119AF">
      <w:pPr>
        <w:jc w:val="both"/>
        <w:rPr>
          <w:rFonts w:cs="Times New Roman"/>
          <w:sz w:val="24"/>
          <w:szCs w:val="24"/>
        </w:rPr>
      </w:pPr>
      <w:r w:rsidRPr="006301B3">
        <w:rPr>
          <w:rFonts w:cs="Times New Roman"/>
          <w:sz w:val="24"/>
          <w:szCs w:val="24"/>
        </w:rPr>
        <w:br w:type="page"/>
      </w:r>
    </w:p>
    <w:p w:rsidR="009C01F9" w:rsidRPr="00BE2EC9" w:rsidRDefault="00BE2EC9" w:rsidP="00BE2EC9">
      <w:pPr>
        <w:pStyle w:val="Ttulo1"/>
        <w:rPr>
          <w:sz w:val="28"/>
        </w:rPr>
      </w:pPr>
      <w:bookmarkStart w:id="30" w:name="_Toc480126509"/>
      <w:bookmarkStart w:id="31" w:name="_Toc480127952"/>
      <w:r w:rsidRPr="00BE2EC9">
        <w:rPr>
          <w:rFonts w:cs="Arial"/>
          <w:sz w:val="28"/>
        </w:rPr>
        <w:lastRenderedPageBreak/>
        <w:t>6.</w:t>
      </w:r>
      <w:r w:rsidR="009C01F9" w:rsidRPr="00BE2EC9">
        <w:rPr>
          <w:sz w:val="28"/>
        </w:rPr>
        <w:t xml:space="preserve"> ESTRUCTURA Y CARACTERISTICAS DEL INVENTARIO DE CAMINOS</w:t>
      </w:r>
      <w:bookmarkEnd w:id="30"/>
      <w:bookmarkEnd w:id="31"/>
    </w:p>
    <w:p w:rsidR="009C01F9" w:rsidRPr="006301B3" w:rsidRDefault="009C01F9" w:rsidP="009119AF">
      <w:pPr>
        <w:autoSpaceDE w:val="0"/>
        <w:autoSpaceDN w:val="0"/>
        <w:adjustRightInd w:val="0"/>
        <w:spacing w:after="0" w:line="240" w:lineRule="auto"/>
        <w:jc w:val="both"/>
        <w:rPr>
          <w:rFonts w:cs="Cambria"/>
          <w:sz w:val="24"/>
          <w:szCs w:val="24"/>
        </w:rPr>
      </w:pPr>
    </w:p>
    <w:p w:rsidR="009C01F9"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9C01F9" w:rsidRPr="006301B3">
        <w:rPr>
          <w:rFonts w:cs="Times New Roman"/>
          <w:sz w:val="24"/>
          <w:szCs w:val="24"/>
        </w:rPr>
        <w:t xml:space="preserve">El presente Documento supone un inventario de la red de caminos de uso público del  término municipal de </w:t>
      </w:r>
      <w:r w:rsidR="009D59FC" w:rsidRPr="006301B3">
        <w:rPr>
          <w:rFonts w:cs="Times New Roman"/>
          <w:sz w:val="24"/>
          <w:szCs w:val="24"/>
        </w:rPr>
        <w:t>Xermade</w:t>
      </w:r>
      <w:r w:rsidR="009C01F9" w:rsidRPr="006301B3">
        <w:rPr>
          <w:rFonts w:cs="Times New Roman"/>
          <w:sz w:val="24"/>
          <w:szCs w:val="24"/>
        </w:rPr>
        <w:t>. Cada camino puede estar formado por uno o varios tramos que se diferencian por tener una categoría de clasificación diferente ya que sus características y función pueden ir variando a lo largo del trazado del camino.</w:t>
      </w:r>
    </w:p>
    <w:p w:rsidR="009C01F9" w:rsidRPr="006301B3" w:rsidRDefault="009C01F9" w:rsidP="009119AF">
      <w:pPr>
        <w:autoSpaceDE w:val="0"/>
        <w:autoSpaceDN w:val="0"/>
        <w:adjustRightInd w:val="0"/>
        <w:spacing w:after="0" w:line="240" w:lineRule="auto"/>
        <w:jc w:val="both"/>
        <w:rPr>
          <w:rFonts w:cs="Times New Roman"/>
          <w:sz w:val="24"/>
          <w:szCs w:val="24"/>
        </w:rPr>
      </w:pPr>
    </w:p>
    <w:p w:rsidR="009C01F9"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9C01F9" w:rsidRPr="006301B3">
        <w:rPr>
          <w:rFonts w:cs="Times New Roman"/>
          <w:sz w:val="24"/>
          <w:szCs w:val="24"/>
        </w:rPr>
        <w:t>Cada camino público quedará inscrito en el Inventario por medio de una ficha en la que consta una serie de atributos de los que algunos son comunes para todos los tramos del camino y otros son específicos para cada tramo como por ejemplo su categoría.</w:t>
      </w:r>
    </w:p>
    <w:p w:rsidR="009C01F9" w:rsidRPr="006B0406" w:rsidRDefault="00BE2EC9" w:rsidP="006B0406">
      <w:pPr>
        <w:pStyle w:val="Ttulo2"/>
      </w:pPr>
      <w:bookmarkStart w:id="32" w:name="_Toc480126510"/>
      <w:bookmarkStart w:id="33" w:name="_Toc480127953"/>
      <w:r w:rsidRPr="006B0406">
        <w:rPr>
          <w:rFonts w:cs="Arial"/>
          <w:iCs/>
        </w:rPr>
        <w:t>6</w:t>
      </w:r>
      <w:r w:rsidR="009C01F9" w:rsidRPr="006B0406">
        <w:rPr>
          <w:rFonts w:cs="Arial"/>
          <w:iCs/>
        </w:rPr>
        <w:t xml:space="preserve">.1 </w:t>
      </w:r>
      <w:r w:rsidR="009C01F9" w:rsidRPr="006B0406">
        <w:t>)</w:t>
      </w:r>
      <w:r w:rsidR="006B0406">
        <w:t xml:space="preserve"> </w:t>
      </w:r>
      <w:r w:rsidR="009C01F9" w:rsidRPr="006B0406">
        <w:t>Usos de tramos de camino de uso público</w:t>
      </w:r>
      <w:bookmarkEnd w:id="32"/>
      <w:bookmarkEnd w:id="33"/>
    </w:p>
    <w:p w:rsidR="009C01F9" w:rsidRPr="006301B3" w:rsidRDefault="009C01F9" w:rsidP="009119AF">
      <w:pPr>
        <w:autoSpaceDE w:val="0"/>
        <w:autoSpaceDN w:val="0"/>
        <w:adjustRightInd w:val="0"/>
        <w:spacing w:after="0" w:line="240" w:lineRule="auto"/>
        <w:jc w:val="both"/>
        <w:rPr>
          <w:rFonts w:cs="Cambria,Italic"/>
          <w:i/>
          <w:iCs/>
          <w:sz w:val="24"/>
          <w:szCs w:val="24"/>
        </w:rPr>
      </w:pPr>
    </w:p>
    <w:p w:rsidR="009C01F9" w:rsidRPr="006301B3" w:rsidRDefault="006B0406" w:rsidP="009119AF">
      <w:pPr>
        <w:autoSpaceDE w:val="0"/>
        <w:autoSpaceDN w:val="0"/>
        <w:adjustRightInd w:val="0"/>
        <w:spacing w:after="0" w:line="240" w:lineRule="auto"/>
        <w:jc w:val="both"/>
        <w:rPr>
          <w:rFonts w:cs="Times New Roman"/>
          <w:sz w:val="24"/>
          <w:szCs w:val="24"/>
        </w:rPr>
      </w:pPr>
      <w:r>
        <w:rPr>
          <w:rFonts w:cs="Times New Roman"/>
          <w:sz w:val="24"/>
          <w:szCs w:val="24"/>
        </w:rPr>
        <w:tab/>
      </w:r>
      <w:r w:rsidR="009C01F9" w:rsidRPr="006301B3">
        <w:rPr>
          <w:rFonts w:cs="Times New Roman"/>
          <w:sz w:val="24"/>
          <w:szCs w:val="24"/>
        </w:rPr>
        <w:t>El tipo de uso se realiza a cada tramo de camino. Se establece la siguiente clasificación de los tramos de los caminos de uso público con carácter general.</w:t>
      </w:r>
    </w:p>
    <w:p w:rsidR="009C01F9" w:rsidRPr="006301B3" w:rsidRDefault="009C01F9" w:rsidP="009119AF">
      <w:pPr>
        <w:autoSpaceDE w:val="0"/>
        <w:autoSpaceDN w:val="0"/>
        <w:adjustRightInd w:val="0"/>
        <w:spacing w:after="0" w:line="240" w:lineRule="auto"/>
        <w:jc w:val="both"/>
        <w:rPr>
          <w:rFonts w:cs="Times New Roman"/>
          <w:sz w:val="24"/>
          <w:szCs w:val="24"/>
        </w:rPr>
      </w:pPr>
    </w:p>
    <w:p w:rsidR="009C01F9" w:rsidRPr="006301B3" w:rsidRDefault="006B0406"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009C01F9" w:rsidRPr="006301B3">
        <w:rPr>
          <w:rFonts w:cs="Times New Roman"/>
          <w:sz w:val="24"/>
          <w:szCs w:val="24"/>
        </w:rPr>
        <w:t>Carril Red Principal. Son caminos rurales para tránsito rodado de la red principal que conectan núcleos de población, o diseminados actuales o potenciales, con la red viaria general.</w:t>
      </w:r>
    </w:p>
    <w:p w:rsidR="009C01F9" w:rsidRPr="006301B3" w:rsidRDefault="009C01F9" w:rsidP="009119AF">
      <w:pPr>
        <w:autoSpaceDE w:val="0"/>
        <w:autoSpaceDN w:val="0"/>
        <w:adjustRightInd w:val="0"/>
        <w:spacing w:after="0" w:line="240" w:lineRule="auto"/>
        <w:jc w:val="both"/>
        <w:rPr>
          <w:rFonts w:cs="Times New Roman"/>
          <w:sz w:val="24"/>
          <w:szCs w:val="24"/>
        </w:rPr>
      </w:pPr>
    </w:p>
    <w:p w:rsidR="009C01F9" w:rsidRPr="006301B3" w:rsidRDefault="006B0406"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009C01F9" w:rsidRPr="006301B3">
        <w:rPr>
          <w:rFonts w:cs="Times New Roman"/>
          <w:sz w:val="24"/>
          <w:szCs w:val="24"/>
        </w:rPr>
        <w:t>Carril Red Complementaria. Son caminos rurales para tránsito rodado de la Red Complementaria que dan acceso a fincas agrícolas, ganaderas, forestales o de otra naturaleza, situadas en el suelo no urbanizable, para acceso y servicio de las mismas.</w:t>
      </w:r>
    </w:p>
    <w:p w:rsidR="009C01F9" w:rsidRPr="006301B3" w:rsidRDefault="009C01F9" w:rsidP="009119AF">
      <w:pPr>
        <w:autoSpaceDE w:val="0"/>
        <w:autoSpaceDN w:val="0"/>
        <w:adjustRightInd w:val="0"/>
        <w:spacing w:after="0" w:line="240" w:lineRule="auto"/>
        <w:jc w:val="both"/>
        <w:rPr>
          <w:rFonts w:cs="Times New Roman"/>
          <w:sz w:val="24"/>
          <w:szCs w:val="24"/>
        </w:rPr>
      </w:pPr>
    </w:p>
    <w:p w:rsidR="009C01F9" w:rsidRPr="006301B3" w:rsidRDefault="009C01F9"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sz w:val="24"/>
          <w:szCs w:val="24"/>
        </w:rPr>
        <w:t>Camino, veredas y sendas: son los caminos públicos no aptos para el tránsito rodado.</w:t>
      </w:r>
    </w:p>
    <w:p w:rsidR="009C01F9" w:rsidRPr="006301B3" w:rsidRDefault="009C01F9" w:rsidP="009119AF">
      <w:pPr>
        <w:autoSpaceDE w:val="0"/>
        <w:autoSpaceDN w:val="0"/>
        <w:adjustRightInd w:val="0"/>
        <w:spacing w:after="0" w:line="240" w:lineRule="auto"/>
        <w:jc w:val="both"/>
        <w:rPr>
          <w:rFonts w:cs="Times New Roman"/>
          <w:sz w:val="24"/>
          <w:szCs w:val="24"/>
        </w:rPr>
      </w:pPr>
    </w:p>
    <w:p w:rsidR="003A3987" w:rsidRPr="006301B3" w:rsidRDefault="003A3987"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i/>
          <w:iCs/>
          <w:sz w:val="24"/>
          <w:szCs w:val="24"/>
        </w:rPr>
        <w:t>Servidumbres de paso</w:t>
      </w:r>
      <w:r w:rsidRPr="006301B3">
        <w:rPr>
          <w:rFonts w:cs="Times New Roman"/>
          <w:sz w:val="24"/>
          <w:szCs w:val="24"/>
        </w:rPr>
        <w:t xml:space="preserve">. Caminos </w:t>
      </w:r>
      <w:r w:rsidR="006B0406">
        <w:rPr>
          <w:rFonts w:cs="Times New Roman"/>
          <w:sz w:val="24"/>
          <w:szCs w:val="24"/>
        </w:rPr>
        <w:t>en los que s</w:t>
      </w:r>
      <w:r w:rsidRPr="006301B3">
        <w:rPr>
          <w:rFonts w:cs="Times New Roman"/>
          <w:sz w:val="24"/>
          <w:szCs w:val="24"/>
        </w:rPr>
        <w:t xml:space="preserve">u titularidad se desconoce, según el Ayuntamiento de </w:t>
      </w:r>
      <w:r w:rsidR="009D59FC" w:rsidRPr="006301B3">
        <w:rPr>
          <w:rFonts w:cs="Times New Roman"/>
          <w:sz w:val="24"/>
          <w:szCs w:val="24"/>
        </w:rPr>
        <w:t>Xermade</w:t>
      </w:r>
      <w:r w:rsidRPr="006301B3">
        <w:rPr>
          <w:rFonts w:cs="Times New Roman"/>
          <w:sz w:val="24"/>
          <w:szCs w:val="24"/>
        </w:rPr>
        <w:t xml:space="preserve">. Estos caminos </w:t>
      </w:r>
      <w:r w:rsidR="006B0406">
        <w:rPr>
          <w:rFonts w:cs="Times New Roman"/>
          <w:sz w:val="24"/>
          <w:szCs w:val="24"/>
        </w:rPr>
        <w:t xml:space="preserve">no </w:t>
      </w:r>
      <w:r w:rsidRPr="006301B3">
        <w:rPr>
          <w:rFonts w:cs="Times New Roman"/>
          <w:sz w:val="24"/>
          <w:szCs w:val="24"/>
        </w:rPr>
        <w:t>se c</w:t>
      </w:r>
      <w:r w:rsidR="006B0406">
        <w:rPr>
          <w:rFonts w:cs="Times New Roman"/>
          <w:sz w:val="24"/>
          <w:szCs w:val="24"/>
        </w:rPr>
        <w:t>itan en el inventario.</w:t>
      </w:r>
    </w:p>
    <w:p w:rsidR="003A3987" w:rsidRPr="006301B3" w:rsidRDefault="003A3987" w:rsidP="009119AF">
      <w:pPr>
        <w:autoSpaceDE w:val="0"/>
        <w:autoSpaceDN w:val="0"/>
        <w:adjustRightInd w:val="0"/>
        <w:spacing w:after="0" w:line="240" w:lineRule="auto"/>
        <w:jc w:val="both"/>
        <w:rPr>
          <w:rFonts w:cs="Times New Roman"/>
          <w:sz w:val="24"/>
          <w:szCs w:val="24"/>
        </w:rPr>
      </w:pPr>
    </w:p>
    <w:p w:rsidR="003A3987" w:rsidRPr="006301B3" w:rsidRDefault="003A3987" w:rsidP="009119AF">
      <w:pPr>
        <w:autoSpaceDE w:val="0"/>
        <w:autoSpaceDN w:val="0"/>
        <w:adjustRightInd w:val="0"/>
        <w:spacing w:after="0" w:line="240" w:lineRule="auto"/>
        <w:jc w:val="both"/>
        <w:rPr>
          <w:rFonts w:cs="Times New Roman"/>
          <w:sz w:val="24"/>
          <w:szCs w:val="24"/>
        </w:rPr>
      </w:pPr>
      <w:r w:rsidRPr="006301B3">
        <w:rPr>
          <w:rFonts w:cs="ESRINIMAVMAP1&amp;2PT"/>
          <w:sz w:val="24"/>
          <w:szCs w:val="24"/>
        </w:rPr>
        <w:t xml:space="preserve">ı </w:t>
      </w:r>
      <w:r w:rsidRPr="006301B3">
        <w:rPr>
          <w:rFonts w:cs="Times New Roman"/>
          <w:i/>
          <w:iCs/>
          <w:sz w:val="24"/>
          <w:szCs w:val="24"/>
        </w:rPr>
        <w:t>Carril forestal</w:t>
      </w:r>
      <w:r w:rsidRPr="006301B3">
        <w:rPr>
          <w:rFonts w:cs="Times New Roman"/>
          <w:sz w:val="24"/>
          <w:szCs w:val="24"/>
        </w:rPr>
        <w:t>. Caminos para el servicio público, definidos como “infraestructuras del monte” englobándolo en el concepto general de “monte” dentro de la legislación forestal y cuyo destino es la gestión y aprovechamiento del monte. Se rigen por lo dispuesto en la legislación forestal y cuya titularidad le corresponde a la Administración Pública pudiendo ser distinta a la municipal. La titularidad de estos carriles son por tanto del propietario del monte público.</w:t>
      </w:r>
    </w:p>
    <w:p w:rsidR="003A3987" w:rsidRPr="006301B3" w:rsidRDefault="003A3987" w:rsidP="009119AF">
      <w:pPr>
        <w:autoSpaceDE w:val="0"/>
        <w:autoSpaceDN w:val="0"/>
        <w:adjustRightInd w:val="0"/>
        <w:spacing w:after="0" w:line="240" w:lineRule="auto"/>
        <w:jc w:val="both"/>
        <w:rPr>
          <w:rFonts w:cs="Times New Roman"/>
          <w:sz w:val="24"/>
          <w:szCs w:val="24"/>
        </w:rPr>
      </w:pPr>
    </w:p>
    <w:p w:rsidR="003A3987" w:rsidRPr="006301B3" w:rsidRDefault="003A3987" w:rsidP="009119AF">
      <w:pPr>
        <w:autoSpaceDE w:val="0"/>
        <w:autoSpaceDN w:val="0"/>
        <w:adjustRightInd w:val="0"/>
        <w:spacing w:after="0" w:line="240" w:lineRule="auto"/>
        <w:jc w:val="both"/>
        <w:rPr>
          <w:rFonts w:cs="Times New Roman"/>
          <w:sz w:val="24"/>
          <w:szCs w:val="24"/>
        </w:rPr>
      </w:pPr>
      <w:r w:rsidRPr="006301B3">
        <w:rPr>
          <w:rFonts w:cs="Times New Roman"/>
          <w:i/>
          <w:iCs/>
          <w:sz w:val="24"/>
          <w:szCs w:val="24"/>
        </w:rPr>
        <w:t>Vías pecuarias</w:t>
      </w:r>
      <w:r w:rsidRPr="006301B3">
        <w:rPr>
          <w:rFonts w:cs="Times New Roman"/>
          <w:sz w:val="24"/>
          <w:szCs w:val="24"/>
        </w:rPr>
        <w:t>. Caminos cuyo trazado coincide con el de las Vías Pecuarias.</w:t>
      </w:r>
      <w:r w:rsidR="006B0406">
        <w:rPr>
          <w:rFonts w:cs="Times New Roman"/>
          <w:sz w:val="24"/>
          <w:szCs w:val="24"/>
        </w:rPr>
        <w:t xml:space="preserve"> </w:t>
      </w:r>
      <w:r w:rsidRPr="006301B3">
        <w:rPr>
          <w:rFonts w:cs="Times New Roman"/>
          <w:sz w:val="24"/>
          <w:szCs w:val="24"/>
        </w:rPr>
        <w:t xml:space="preserve">En general y a pesar de no haber resolución definitiva de deslinde, podemos decir que estos caminos se corresponden con vías pecuarias, cuya titularidad es de la Comunidad </w:t>
      </w:r>
      <w:r w:rsidR="00B23AE2" w:rsidRPr="006301B3">
        <w:rPr>
          <w:rFonts w:cs="Times New Roman"/>
          <w:sz w:val="24"/>
          <w:szCs w:val="24"/>
        </w:rPr>
        <w:t>Autónoma</w:t>
      </w:r>
      <w:r w:rsidRPr="006301B3">
        <w:rPr>
          <w:rFonts w:cs="Times New Roman"/>
          <w:sz w:val="24"/>
          <w:szCs w:val="24"/>
        </w:rPr>
        <w:t xml:space="preserve"> de </w:t>
      </w:r>
      <w:r w:rsidR="00B23AE2" w:rsidRPr="006301B3">
        <w:rPr>
          <w:rFonts w:cs="Times New Roman"/>
          <w:sz w:val="24"/>
          <w:szCs w:val="24"/>
        </w:rPr>
        <w:t>Galicia</w:t>
      </w:r>
      <w:r w:rsidRPr="006301B3">
        <w:rPr>
          <w:rFonts w:cs="Times New Roman"/>
          <w:sz w:val="24"/>
          <w:szCs w:val="24"/>
        </w:rPr>
        <w:t>, en lo que respecta a su trazado (no a la anchura legalmente establecida) y en cuanto que el uso de estos caminos es compatible con lo que establece la legislación de Vías Pecuarias.</w:t>
      </w:r>
    </w:p>
    <w:p w:rsidR="003A3987" w:rsidRPr="006B0406" w:rsidRDefault="00BE2EC9" w:rsidP="006B0406">
      <w:pPr>
        <w:pStyle w:val="Ttulo2"/>
        <w:rPr>
          <w:rFonts w:cs="Cambria,Bold"/>
        </w:rPr>
      </w:pPr>
      <w:bookmarkStart w:id="34" w:name="_Toc480126511"/>
      <w:bookmarkStart w:id="35" w:name="_Toc480127954"/>
      <w:r w:rsidRPr="006B0406">
        <w:rPr>
          <w:rFonts w:cs="Arial"/>
          <w:iCs/>
        </w:rPr>
        <w:lastRenderedPageBreak/>
        <w:t>6</w:t>
      </w:r>
      <w:r w:rsidR="003A3987" w:rsidRPr="006B0406">
        <w:rPr>
          <w:rFonts w:cs="Arial"/>
          <w:iCs/>
        </w:rPr>
        <w:t xml:space="preserve">.2 </w:t>
      </w:r>
      <w:r w:rsidR="006B0406">
        <w:rPr>
          <w:rFonts w:cs="Arial"/>
          <w:iCs/>
        </w:rPr>
        <w:t xml:space="preserve">) </w:t>
      </w:r>
      <w:r w:rsidR="003A3987" w:rsidRPr="006B0406">
        <w:rPr>
          <w:rFonts w:cs="Cambria,Bold"/>
        </w:rPr>
        <w:t>Sobre las anchuras</w:t>
      </w:r>
      <w:bookmarkEnd w:id="34"/>
      <w:bookmarkEnd w:id="35"/>
    </w:p>
    <w:p w:rsidR="003A3987" w:rsidRPr="006301B3" w:rsidRDefault="003A3987" w:rsidP="00100D4E">
      <w:pPr>
        <w:autoSpaceDE w:val="0"/>
        <w:autoSpaceDN w:val="0"/>
        <w:adjustRightInd w:val="0"/>
        <w:spacing w:after="0" w:line="240" w:lineRule="auto"/>
        <w:jc w:val="both"/>
        <w:rPr>
          <w:rFonts w:cs="Cambria,Italic"/>
          <w:i/>
          <w:iCs/>
          <w:sz w:val="24"/>
          <w:szCs w:val="24"/>
        </w:rPr>
      </w:pPr>
    </w:p>
    <w:p w:rsidR="003A3987" w:rsidRPr="006301B3" w:rsidRDefault="003A3987" w:rsidP="006B0406">
      <w:pPr>
        <w:autoSpaceDE w:val="0"/>
        <w:autoSpaceDN w:val="0"/>
        <w:adjustRightInd w:val="0"/>
        <w:spacing w:after="0" w:line="240" w:lineRule="auto"/>
        <w:jc w:val="both"/>
        <w:rPr>
          <w:rFonts w:cs="Times New Roman"/>
          <w:sz w:val="24"/>
          <w:szCs w:val="24"/>
        </w:rPr>
      </w:pPr>
      <w:r w:rsidRPr="006301B3">
        <w:rPr>
          <w:rFonts w:cs="Times New Roman"/>
          <w:sz w:val="24"/>
          <w:szCs w:val="24"/>
        </w:rPr>
        <w:t>Las anchuras de los caminos se han determinado en base a la documentación estudiada</w:t>
      </w:r>
      <w:r w:rsidR="001D5EAE">
        <w:rPr>
          <w:rFonts w:cs="Times New Roman"/>
          <w:sz w:val="24"/>
          <w:szCs w:val="24"/>
        </w:rPr>
        <w:t xml:space="preserve"> y a los datos obtenidos en campo</w:t>
      </w:r>
      <w:r w:rsidRPr="006301B3">
        <w:rPr>
          <w:rFonts w:cs="Times New Roman"/>
          <w:sz w:val="24"/>
          <w:szCs w:val="24"/>
        </w:rPr>
        <w:t xml:space="preserve">. Debido a que la anchura de los caminos es variable a lo largo de los tramos, se ha optado por establecer </w:t>
      </w:r>
      <w:r w:rsidR="001D5EAE">
        <w:rPr>
          <w:rFonts w:cs="Times New Roman"/>
          <w:sz w:val="24"/>
          <w:szCs w:val="24"/>
        </w:rPr>
        <w:t>un</w:t>
      </w:r>
      <w:r w:rsidRPr="006301B3">
        <w:rPr>
          <w:rFonts w:cs="Times New Roman"/>
          <w:sz w:val="24"/>
          <w:szCs w:val="24"/>
        </w:rPr>
        <w:t xml:space="preserve">a anchura </w:t>
      </w:r>
      <w:r w:rsidR="001D5EAE">
        <w:rPr>
          <w:rFonts w:cs="Times New Roman"/>
          <w:sz w:val="24"/>
          <w:szCs w:val="24"/>
        </w:rPr>
        <w:t xml:space="preserve">media. </w:t>
      </w:r>
    </w:p>
    <w:p w:rsidR="003A3987" w:rsidRPr="006301B3" w:rsidRDefault="003A3987" w:rsidP="00100D4E">
      <w:pPr>
        <w:autoSpaceDE w:val="0"/>
        <w:autoSpaceDN w:val="0"/>
        <w:adjustRightInd w:val="0"/>
        <w:spacing w:after="0" w:line="240" w:lineRule="auto"/>
        <w:jc w:val="both"/>
        <w:rPr>
          <w:rFonts w:cs="Times New Roman"/>
          <w:sz w:val="24"/>
          <w:szCs w:val="24"/>
        </w:rPr>
      </w:pPr>
    </w:p>
    <w:p w:rsidR="003A3987" w:rsidRPr="006B0406" w:rsidRDefault="00BE2EC9" w:rsidP="006B0406">
      <w:pPr>
        <w:pStyle w:val="Ttulo2"/>
      </w:pPr>
      <w:bookmarkStart w:id="36" w:name="_Toc480126512"/>
      <w:bookmarkStart w:id="37" w:name="_Toc480127955"/>
      <w:r w:rsidRPr="006B0406">
        <w:rPr>
          <w:rFonts w:cs="Arial"/>
          <w:iCs/>
        </w:rPr>
        <w:t>6</w:t>
      </w:r>
      <w:r w:rsidR="003A3987" w:rsidRPr="006B0406">
        <w:rPr>
          <w:rFonts w:cs="Arial"/>
          <w:iCs/>
        </w:rPr>
        <w:t>.3</w:t>
      </w:r>
      <w:r w:rsidR="006B0406">
        <w:rPr>
          <w:rFonts w:cs="Arial"/>
          <w:iCs/>
        </w:rPr>
        <w:t xml:space="preserve"> )</w:t>
      </w:r>
      <w:r w:rsidR="003A3987" w:rsidRPr="006B0406">
        <w:rPr>
          <w:rFonts w:cs="Arial"/>
          <w:iCs/>
        </w:rPr>
        <w:t xml:space="preserve"> </w:t>
      </w:r>
      <w:r w:rsidR="003A3987" w:rsidRPr="006B0406">
        <w:t>Contenido del inventario</w:t>
      </w:r>
      <w:bookmarkEnd w:id="36"/>
      <w:bookmarkEnd w:id="37"/>
    </w:p>
    <w:p w:rsidR="003A3987" w:rsidRPr="006301B3" w:rsidRDefault="003A3987" w:rsidP="00100D4E">
      <w:pPr>
        <w:autoSpaceDE w:val="0"/>
        <w:autoSpaceDN w:val="0"/>
        <w:adjustRightInd w:val="0"/>
        <w:spacing w:after="0" w:line="240" w:lineRule="auto"/>
        <w:jc w:val="both"/>
        <w:rPr>
          <w:rFonts w:cs="Cambria,Italic"/>
          <w:i/>
          <w:iCs/>
          <w:sz w:val="24"/>
          <w:szCs w:val="24"/>
        </w:rPr>
      </w:pPr>
    </w:p>
    <w:p w:rsidR="003A3987" w:rsidRPr="006301B3" w:rsidRDefault="003A3987" w:rsidP="00100D4E">
      <w:pPr>
        <w:autoSpaceDE w:val="0"/>
        <w:autoSpaceDN w:val="0"/>
        <w:adjustRightInd w:val="0"/>
        <w:spacing w:after="0" w:line="240" w:lineRule="auto"/>
        <w:jc w:val="both"/>
        <w:rPr>
          <w:rFonts w:cs="Times New Roman"/>
          <w:sz w:val="24"/>
          <w:szCs w:val="24"/>
        </w:rPr>
      </w:pPr>
      <w:r w:rsidRPr="006301B3">
        <w:rPr>
          <w:rFonts w:cs="Times New Roman"/>
          <w:sz w:val="24"/>
          <w:szCs w:val="24"/>
        </w:rPr>
        <w:t>Cada camino queda inscrito en el Inventario por medio de una ficha que consta de los siguientes apartados:</w:t>
      </w:r>
    </w:p>
    <w:p w:rsidR="003A3987" w:rsidRPr="006301B3" w:rsidRDefault="003A3987" w:rsidP="00100D4E">
      <w:pPr>
        <w:autoSpaceDE w:val="0"/>
        <w:autoSpaceDN w:val="0"/>
        <w:adjustRightInd w:val="0"/>
        <w:spacing w:after="0" w:line="240" w:lineRule="auto"/>
        <w:jc w:val="both"/>
        <w:rPr>
          <w:rFonts w:cs="Times New Roman"/>
          <w:sz w:val="24"/>
          <w:szCs w:val="24"/>
        </w:rPr>
      </w:pPr>
    </w:p>
    <w:p w:rsidR="003A3987" w:rsidRDefault="003A3987" w:rsidP="00100D4E">
      <w:pPr>
        <w:autoSpaceDE w:val="0"/>
        <w:autoSpaceDN w:val="0"/>
        <w:adjustRightInd w:val="0"/>
        <w:spacing w:after="0" w:line="240" w:lineRule="auto"/>
        <w:jc w:val="both"/>
        <w:rPr>
          <w:rFonts w:cs="Arial"/>
          <w:sz w:val="24"/>
          <w:szCs w:val="24"/>
        </w:rPr>
      </w:pPr>
      <w:r w:rsidRPr="006301B3">
        <w:rPr>
          <w:rFonts w:cs="Arial"/>
          <w:b/>
          <w:bCs/>
          <w:sz w:val="24"/>
          <w:szCs w:val="24"/>
        </w:rPr>
        <w:t xml:space="preserve">Descripción general </w:t>
      </w:r>
      <w:r w:rsidRPr="006301B3">
        <w:rPr>
          <w:rFonts w:cs="Arial"/>
          <w:sz w:val="24"/>
          <w:szCs w:val="24"/>
        </w:rPr>
        <w:t>del camino con los siguientes datos:</w:t>
      </w:r>
    </w:p>
    <w:p w:rsidR="006B0406" w:rsidRDefault="006B0406" w:rsidP="00100D4E">
      <w:pPr>
        <w:autoSpaceDE w:val="0"/>
        <w:autoSpaceDN w:val="0"/>
        <w:adjustRightInd w:val="0"/>
        <w:spacing w:after="0" w:line="240" w:lineRule="auto"/>
        <w:jc w:val="both"/>
        <w:rPr>
          <w:rFonts w:cs="Arial"/>
          <w:sz w:val="24"/>
          <w:szCs w:val="24"/>
        </w:rPr>
      </w:pPr>
    </w:p>
    <w:p w:rsidR="0039499C" w:rsidRDefault="0039499C" w:rsidP="0039499C">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Pr>
          <w:rFonts w:cs="Times New Roman"/>
          <w:b/>
          <w:sz w:val="24"/>
          <w:szCs w:val="24"/>
        </w:rPr>
        <w:t>Número de orden</w:t>
      </w:r>
      <w:r w:rsidRPr="006301B3">
        <w:rPr>
          <w:rFonts w:cs="Times New Roman"/>
          <w:sz w:val="24"/>
          <w:szCs w:val="24"/>
        </w:rPr>
        <w:t xml:space="preserve">. Se trata de un número o código dado a cada </w:t>
      </w:r>
      <w:r>
        <w:rPr>
          <w:rFonts w:cs="Times New Roman"/>
          <w:sz w:val="24"/>
          <w:szCs w:val="24"/>
        </w:rPr>
        <w:t>ficha</w:t>
      </w:r>
      <w:r w:rsidRPr="006301B3">
        <w:rPr>
          <w:rFonts w:cs="Times New Roman"/>
          <w:sz w:val="24"/>
          <w:szCs w:val="24"/>
        </w:rPr>
        <w:t>.</w:t>
      </w:r>
    </w:p>
    <w:p w:rsidR="0039499C" w:rsidRPr="006301B3" w:rsidRDefault="0039499C" w:rsidP="0039499C">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Pr>
          <w:rFonts w:cs="Times New Roman"/>
          <w:b/>
          <w:sz w:val="24"/>
          <w:szCs w:val="24"/>
        </w:rPr>
        <w:t>Nº de plano:</w:t>
      </w:r>
      <w:r w:rsidRPr="006301B3">
        <w:rPr>
          <w:rFonts w:cs="Times New Roman"/>
          <w:sz w:val="24"/>
          <w:szCs w:val="24"/>
        </w:rPr>
        <w:t xml:space="preserve"> dentro del término municipal: se utiliza un mapa de emplazamiento que abarca todo el término municipal, señalando </w:t>
      </w:r>
      <w:r>
        <w:rPr>
          <w:rFonts w:cs="Times New Roman"/>
          <w:sz w:val="24"/>
          <w:szCs w:val="24"/>
        </w:rPr>
        <w:t xml:space="preserve">el Nº del plano donde se encuentra </w:t>
      </w:r>
      <w:r w:rsidRPr="006301B3">
        <w:rPr>
          <w:rFonts w:cs="Times New Roman"/>
          <w:sz w:val="24"/>
          <w:szCs w:val="24"/>
        </w:rPr>
        <w:t>el camino.</w:t>
      </w:r>
    </w:p>
    <w:p w:rsidR="003A3987" w:rsidRDefault="003A3987" w:rsidP="00100D4E">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sidRPr="006B0406">
        <w:rPr>
          <w:rFonts w:cs="Times New Roman"/>
          <w:b/>
          <w:sz w:val="24"/>
          <w:szCs w:val="24"/>
        </w:rPr>
        <w:t>Código del camino</w:t>
      </w:r>
      <w:r w:rsidRPr="006301B3">
        <w:rPr>
          <w:rFonts w:cs="Times New Roman"/>
          <w:sz w:val="24"/>
          <w:szCs w:val="24"/>
        </w:rPr>
        <w:t>. Se trata de un número o código dado a cada camino.</w:t>
      </w:r>
    </w:p>
    <w:p w:rsidR="0039499C" w:rsidRDefault="0039499C" w:rsidP="0039499C">
      <w:pPr>
        <w:autoSpaceDE w:val="0"/>
        <w:autoSpaceDN w:val="0"/>
        <w:adjustRightInd w:val="0"/>
        <w:spacing w:after="0" w:line="240" w:lineRule="auto"/>
        <w:jc w:val="both"/>
        <w:rPr>
          <w:rFonts w:cs="Times New Roman"/>
          <w:bCs/>
          <w:sz w:val="24"/>
          <w:szCs w:val="24"/>
        </w:rPr>
      </w:pPr>
      <w:r w:rsidRPr="006B0406">
        <w:rPr>
          <w:rFonts w:cs="ESRINIMAVMAP1&amp;2PT"/>
          <w:b/>
          <w:sz w:val="24"/>
          <w:szCs w:val="24"/>
        </w:rPr>
        <w:t xml:space="preserve">ı </w:t>
      </w:r>
      <w:r w:rsidRPr="006B0406">
        <w:rPr>
          <w:rFonts w:cs="Times New Roman"/>
          <w:b/>
          <w:sz w:val="24"/>
          <w:szCs w:val="24"/>
        </w:rPr>
        <w:t>Material</w:t>
      </w:r>
      <w:r w:rsidRPr="006301B3">
        <w:rPr>
          <w:rFonts w:cs="Times New Roman"/>
          <w:b/>
          <w:bCs/>
          <w:sz w:val="24"/>
          <w:szCs w:val="24"/>
        </w:rPr>
        <w:t xml:space="preserve">: </w:t>
      </w:r>
      <w:r>
        <w:rPr>
          <w:rFonts w:cs="Times New Roman"/>
          <w:bCs/>
          <w:sz w:val="24"/>
          <w:szCs w:val="24"/>
        </w:rPr>
        <w:t>Se indica el tipo de material del que está compuesto el firme del camino.</w:t>
      </w:r>
    </w:p>
    <w:p w:rsidR="0039499C" w:rsidRDefault="0039499C" w:rsidP="0039499C">
      <w:pPr>
        <w:autoSpaceDE w:val="0"/>
        <w:autoSpaceDN w:val="0"/>
        <w:adjustRightInd w:val="0"/>
        <w:spacing w:after="0" w:line="240" w:lineRule="auto"/>
        <w:jc w:val="both"/>
        <w:rPr>
          <w:rFonts w:cs="Times New Roman"/>
          <w:bCs/>
          <w:sz w:val="24"/>
          <w:szCs w:val="24"/>
        </w:rPr>
      </w:pPr>
      <w:r w:rsidRPr="006B0406">
        <w:rPr>
          <w:rFonts w:cs="ESRINIMAVMAP1&amp;2PT"/>
          <w:b/>
          <w:sz w:val="24"/>
          <w:szCs w:val="24"/>
        </w:rPr>
        <w:t xml:space="preserve">ı </w:t>
      </w:r>
      <w:r w:rsidRPr="006B0406">
        <w:rPr>
          <w:rFonts w:cs="Times New Roman"/>
          <w:b/>
          <w:sz w:val="24"/>
          <w:szCs w:val="24"/>
        </w:rPr>
        <w:t>Referencia Catastral</w:t>
      </w:r>
      <w:r w:rsidRPr="006301B3">
        <w:rPr>
          <w:rFonts w:cs="Times New Roman"/>
          <w:b/>
          <w:bCs/>
          <w:sz w:val="24"/>
          <w:szCs w:val="24"/>
        </w:rPr>
        <w:t xml:space="preserve">: </w:t>
      </w:r>
      <w:r>
        <w:rPr>
          <w:rFonts w:cs="Times New Roman"/>
          <w:bCs/>
          <w:sz w:val="24"/>
          <w:szCs w:val="24"/>
        </w:rPr>
        <w:t xml:space="preserve"> Se obtiene de la cartografía catastral de Rústica y Urbana descargada de la sede electrónica de catastro.</w:t>
      </w:r>
    </w:p>
    <w:p w:rsidR="0039499C" w:rsidRDefault="0039499C" w:rsidP="0039499C">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sidRPr="006B0406">
        <w:rPr>
          <w:rFonts w:cs="Times New Roman"/>
          <w:b/>
          <w:sz w:val="24"/>
          <w:szCs w:val="24"/>
        </w:rPr>
        <w:t>Parroquia</w:t>
      </w:r>
      <w:r>
        <w:rPr>
          <w:rFonts w:cs="Times New Roman"/>
          <w:b/>
          <w:sz w:val="24"/>
          <w:szCs w:val="24"/>
        </w:rPr>
        <w:t>:</w:t>
      </w:r>
      <w:r>
        <w:rPr>
          <w:rFonts w:cs="Times New Roman"/>
          <w:sz w:val="24"/>
          <w:szCs w:val="24"/>
        </w:rPr>
        <w:t xml:space="preserve"> Se indica la parroquia por la que discurre el camino.</w:t>
      </w:r>
    </w:p>
    <w:p w:rsidR="0039499C" w:rsidRPr="006B0406" w:rsidRDefault="0039499C" w:rsidP="0039499C">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sidRPr="006B0406">
        <w:rPr>
          <w:rFonts w:cs="Times New Roman"/>
          <w:b/>
          <w:sz w:val="24"/>
          <w:szCs w:val="24"/>
        </w:rPr>
        <w:t>Núcleo</w:t>
      </w:r>
      <w:r w:rsidRPr="006301B3">
        <w:rPr>
          <w:rFonts w:cs="Times New Roman"/>
          <w:b/>
          <w:bCs/>
          <w:sz w:val="24"/>
          <w:szCs w:val="24"/>
        </w:rPr>
        <w:t xml:space="preserve">: </w:t>
      </w:r>
      <w:r>
        <w:rPr>
          <w:rFonts w:cs="Times New Roman"/>
          <w:bCs/>
          <w:sz w:val="24"/>
          <w:szCs w:val="24"/>
        </w:rPr>
        <w:t xml:space="preserve"> Hace referencia a la toponimia de la zona obtenida del centro de descargas de la Xunta de Galicia.</w:t>
      </w:r>
    </w:p>
    <w:p w:rsidR="003A3987" w:rsidRPr="006301B3" w:rsidRDefault="003A3987" w:rsidP="00100D4E">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sidRPr="006B0406">
        <w:rPr>
          <w:rFonts w:cs="Times New Roman"/>
          <w:b/>
          <w:sz w:val="24"/>
          <w:szCs w:val="24"/>
        </w:rPr>
        <w:t>Localización</w:t>
      </w:r>
      <w:r w:rsidRPr="006301B3">
        <w:rPr>
          <w:rFonts w:cs="Times New Roman"/>
          <w:sz w:val="24"/>
          <w:szCs w:val="24"/>
        </w:rPr>
        <w:t>: queda establecida por el punto inicial y el punto final dado según lo expresado a continuación:</w:t>
      </w:r>
    </w:p>
    <w:p w:rsidR="003A3987" w:rsidRPr="006B0406" w:rsidRDefault="003A3987" w:rsidP="006B0406">
      <w:pPr>
        <w:pStyle w:val="Prrafodelista"/>
        <w:numPr>
          <w:ilvl w:val="0"/>
          <w:numId w:val="1"/>
        </w:numPr>
        <w:autoSpaceDE w:val="0"/>
        <w:autoSpaceDN w:val="0"/>
        <w:adjustRightInd w:val="0"/>
        <w:spacing w:after="0" w:line="240" w:lineRule="auto"/>
        <w:jc w:val="both"/>
        <w:rPr>
          <w:rFonts w:cs="Times New Roman"/>
          <w:sz w:val="24"/>
          <w:szCs w:val="24"/>
        </w:rPr>
      </w:pPr>
      <w:r w:rsidRPr="006B0406">
        <w:rPr>
          <w:rFonts w:cs="Times New Roman"/>
          <w:sz w:val="24"/>
          <w:szCs w:val="24"/>
        </w:rPr>
        <w:t>Punto de inicial: determinado con una breve indicación y por sus coordenadas geográficas (WGS-84) y UTM (X e Y) en el sistema de referencia ETRS-89.</w:t>
      </w:r>
    </w:p>
    <w:p w:rsidR="003A3987" w:rsidRDefault="003A3987" w:rsidP="006B0406">
      <w:pPr>
        <w:pStyle w:val="Prrafodelista"/>
        <w:numPr>
          <w:ilvl w:val="0"/>
          <w:numId w:val="1"/>
        </w:numPr>
        <w:autoSpaceDE w:val="0"/>
        <w:autoSpaceDN w:val="0"/>
        <w:adjustRightInd w:val="0"/>
        <w:spacing w:after="0" w:line="240" w:lineRule="auto"/>
        <w:jc w:val="both"/>
        <w:rPr>
          <w:rFonts w:cs="Times New Roman"/>
          <w:sz w:val="24"/>
          <w:szCs w:val="24"/>
        </w:rPr>
      </w:pPr>
      <w:r w:rsidRPr="006B0406">
        <w:rPr>
          <w:rFonts w:cs="Times New Roman"/>
          <w:sz w:val="24"/>
          <w:szCs w:val="24"/>
        </w:rPr>
        <w:t>Punto de final: breve indicación del destino y coordenadas geográficas y UTM al igual que el punto de inicio.</w:t>
      </w:r>
    </w:p>
    <w:p w:rsidR="003A3987" w:rsidRDefault="003A3987" w:rsidP="00100D4E">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sidRPr="006B0406">
        <w:rPr>
          <w:rFonts w:cs="Times New Roman"/>
          <w:b/>
          <w:sz w:val="24"/>
          <w:szCs w:val="24"/>
        </w:rPr>
        <w:t>Mapa de situación</w:t>
      </w:r>
      <w:r w:rsidRPr="006301B3">
        <w:rPr>
          <w:rFonts w:cs="Times New Roman"/>
          <w:b/>
          <w:bCs/>
          <w:sz w:val="24"/>
          <w:szCs w:val="24"/>
        </w:rPr>
        <w:t xml:space="preserve">: </w:t>
      </w:r>
      <w:r w:rsidRPr="006301B3">
        <w:rPr>
          <w:rFonts w:cs="Times New Roman"/>
          <w:sz w:val="24"/>
          <w:szCs w:val="24"/>
        </w:rPr>
        <w:t xml:space="preserve">Imagen con el trazado del camino descrito y sus puntos de interés sobre </w:t>
      </w:r>
      <w:r w:rsidR="006B0406" w:rsidRPr="006301B3">
        <w:rPr>
          <w:rFonts w:cs="Times New Roman"/>
          <w:sz w:val="24"/>
          <w:szCs w:val="24"/>
        </w:rPr>
        <w:t>orto fotografía</w:t>
      </w:r>
      <w:r w:rsidRPr="006301B3">
        <w:rPr>
          <w:rFonts w:cs="Times New Roman"/>
          <w:sz w:val="24"/>
          <w:szCs w:val="24"/>
        </w:rPr>
        <w:t xml:space="preserve"> </w:t>
      </w:r>
      <w:r w:rsidR="00AA562D">
        <w:rPr>
          <w:rFonts w:cs="Times New Roman"/>
          <w:sz w:val="24"/>
          <w:szCs w:val="24"/>
        </w:rPr>
        <w:t>del PNOA</w:t>
      </w:r>
      <w:r w:rsidRPr="006301B3">
        <w:rPr>
          <w:rFonts w:cs="Times New Roman"/>
          <w:sz w:val="24"/>
          <w:szCs w:val="24"/>
        </w:rPr>
        <w:t xml:space="preserve"> de Máxima Actualidad. La escala de la imagen es variable y ajustada al trazado del camino.</w:t>
      </w:r>
    </w:p>
    <w:p w:rsidR="00A52CD8" w:rsidRPr="00A52CD8" w:rsidRDefault="00A52CD8" w:rsidP="00A52CD8">
      <w:pPr>
        <w:autoSpaceDE w:val="0"/>
        <w:autoSpaceDN w:val="0"/>
        <w:adjustRightInd w:val="0"/>
        <w:spacing w:after="0" w:line="240" w:lineRule="auto"/>
        <w:jc w:val="both"/>
        <w:rPr>
          <w:rFonts w:cs="ESRINIMAVMAP1&amp;2PT"/>
          <w:b/>
          <w:sz w:val="24"/>
          <w:szCs w:val="24"/>
        </w:rPr>
      </w:pPr>
      <w:r w:rsidRPr="00A52CD8">
        <w:rPr>
          <w:rFonts w:cs="ESRINIMAVMAP1&amp;2PT"/>
          <w:b/>
          <w:sz w:val="24"/>
          <w:szCs w:val="24"/>
        </w:rPr>
        <w:t>ı Longitud total: suma de la longitud de sus tramos (en metros)</w:t>
      </w:r>
    </w:p>
    <w:p w:rsidR="003A3987" w:rsidRPr="006301B3" w:rsidRDefault="003A3987" w:rsidP="00100D4E">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sidRPr="006B0406">
        <w:rPr>
          <w:rFonts w:cs="Times New Roman"/>
          <w:b/>
          <w:sz w:val="24"/>
          <w:szCs w:val="24"/>
        </w:rPr>
        <w:t>Anchura</w:t>
      </w:r>
      <w:r w:rsidRPr="006301B3">
        <w:rPr>
          <w:rFonts w:cs="Times New Roman"/>
          <w:sz w:val="24"/>
          <w:szCs w:val="24"/>
        </w:rPr>
        <w:t xml:space="preserve">: se indica la anchura legal establecida según estudio del Fondo Documental y contrastado con el trabajo de campo. </w:t>
      </w:r>
    </w:p>
    <w:p w:rsidR="00A52CD8" w:rsidRDefault="00A52CD8" w:rsidP="00100D4E">
      <w:pPr>
        <w:autoSpaceDE w:val="0"/>
        <w:autoSpaceDN w:val="0"/>
        <w:adjustRightInd w:val="0"/>
        <w:spacing w:after="0" w:line="240" w:lineRule="auto"/>
        <w:jc w:val="both"/>
        <w:rPr>
          <w:rFonts w:cs="ESRINIMAVMAP1&amp;2PT"/>
          <w:b/>
          <w:sz w:val="24"/>
          <w:szCs w:val="24"/>
        </w:rPr>
      </w:pPr>
    </w:p>
    <w:p w:rsidR="003A3987" w:rsidRPr="006301B3" w:rsidRDefault="003A3987" w:rsidP="00100D4E">
      <w:pPr>
        <w:autoSpaceDE w:val="0"/>
        <w:autoSpaceDN w:val="0"/>
        <w:adjustRightInd w:val="0"/>
        <w:spacing w:after="0" w:line="240" w:lineRule="auto"/>
        <w:jc w:val="both"/>
        <w:rPr>
          <w:rFonts w:cs="Times New Roman"/>
          <w:sz w:val="24"/>
          <w:szCs w:val="24"/>
        </w:rPr>
      </w:pPr>
      <w:r w:rsidRPr="006B0406">
        <w:rPr>
          <w:rFonts w:cs="ESRINIMAVMAP1&amp;2PT"/>
          <w:b/>
          <w:sz w:val="24"/>
          <w:szCs w:val="24"/>
        </w:rPr>
        <w:t xml:space="preserve">ı </w:t>
      </w:r>
      <w:r w:rsidRPr="006B0406">
        <w:rPr>
          <w:rFonts w:cs="Times New Roman"/>
          <w:b/>
          <w:sz w:val="24"/>
          <w:szCs w:val="24"/>
        </w:rPr>
        <w:t>Tipo de firme</w:t>
      </w:r>
      <w:r w:rsidRPr="006301B3">
        <w:rPr>
          <w:rFonts w:cs="Times New Roman"/>
          <w:sz w:val="24"/>
          <w:szCs w:val="24"/>
        </w:rPr>
        <w:t>: pueden ser los siguientes:</w:t>
      </w:r>
    </w:p>
    <w:p w:rsidR="009119AF" w:rsidRDefault="009119AF" w:rsidP="00100D4E">
      <w:pPr>
        <w:autoSpaceDE w:val="0"/>
        <w:autoSpaceDN w:val="0"/>
        <w:adjustRightInd w:val="0"/>
        <w:spacing w:after="0" w:line="240" w:lineRule="auto"/>
        <w:jc w:val="both"/>
        <w:rPr>
          <w:rFonts w:cs="Times New Roman"/>
          <w:sz w:val="24"/>
          <w:szCs w:val="24"/>
        </w:rPr>
      </w:pPr>
    </w:p>
    <w:p w:rsidR="006B0406" w:rsidRDefault="006B0406" w:rsidP="00100D4E">
      <w:pPr>
        <w:autoSpaceDE w:val="0"/>
        <w:autoSpaceDN w:val="0"/>
        <w:adjustRightInd w:val="0"/>
        <w:spacing w:after="0" w:line="240" w:lineRule="auto"/>
        <w:jc w:val="both"/>
        <w:rPr>
          <w:rFonts w:cs="Times New Roman"/>
          <w:sz w:val="24"/>
          <w:szCs w:val="24"/>
        </w:rPr>
      </w:pPr>
      <w:r w:rsidRPr="00AA562D">
        <w:rPr>
          <w:rFonts w:cs="Times New Roman"/>
          <w:sz w:val="24"/>
          <w:szCs w:val="24"/>
          <w:u w:val="single"/>
        </w:rPr>
        <w:t>Camino natural</w:t>
      </w:r>
      <w:r>
        <w:rPr>
          <w:rFonts w:cs="Times New Roman"/>
          <w:sz w:val="24"/>
          <w:szCs w:val="24"/>
        </w:rPr>
        <w:t>:  Caminos cuyo firme de tierra ha sido compactado por una maquina o que se ha formado por el paso del tiempo por dar servicio a persona, animales y maquinaria.</w:t>
      </w:r>
    </w:p>
    <w:p w:rsidR="006B0406" w:rsidRDefault="006B0406" w:rsidP="00100D4E">
      <w:pPr>
        <w:autoSpaceDE w:val="0"/>
        <w:autoSpaceDN w:val="0"/>
        <w:adjustRightInd w:val="0"/>
        <w:spacing w:after="0" w:line="240" w:lineRule="auto"/>
        <w:jc w:val="both"/>
        <w:rPr>
          <w:rFonts w:cs="Times New Roman"/>
          <w:sz w:val="24"/>
          <w:szCs w:val="24"/>
        </w:rPr>
      </w:pPr>
      <w:r w:rsidRPr="00AA562D">
        <w:rPr>
          <w:rFonts w:cs="Times New Roman"/>
          <w:sz w:val="24"/>
          <w:szCs w:val="24"/>
          <w:u w:val="single"/>
        </w:rPr>
        <w:t>Zahorra</w:t>
      </w:r>
      <w:r>
        <w:rPr>
          <w:rFonts w:cs="Times New Roman"/>
          <w:sz w:val="24"/>
          <w:szCs w:val="24"/>
        </w:rPr>
        <w:t>: Camino cuyo firme ha sido compactado con maquinaria y puesto una capa de rodadura tipo zahorra o grava.</w:t>
      </w:r>
    </w:p>
    <w:p w:rsidR="006B0406" w:rsidRDefault="006B0406" w:rsidP="00100D4E">
      <w:pPr>
        <w:autoSpaceDE w:val="0"/>
        <w:autoSpaceDN w:val="0"/>
        <w:adjustRightInd w:val="0"/>
        <w:spacing w:after="0" w:line="240" w:lineRule="auto"/>
        <w:jc w:val="both"/>
        <w:rPr>
          <w:rFonts w:cs="Times New Roman"/>
          <w:sz w:val="24"/>
          <w:szCs w:val="24"/>
        </w:rPr>
      </w:pPr>
      <w:r w:rsidRPr="00AA562D">
        <w:rPr>
          <w:rFonts w:cs="Times New Roman"/>
          <w:sz w:val="24"/>
          <w:szCs w:val="24"/>
          <w:u w:val="single"/>
        </w:rPr>
        <w:lastRenderedPageBreak/>
        <w:t>Riego asfaltico</w:t>
      </w:r>
      <w:r>
        <w:rPr>
          <w:rFonts w:cs="Times New Roman"/>
          <w:sz w:val="24"/>
          <w:szCs w:val="24"/>
        </w:rPr>
        <w:t xml:space="preserve">: Camino cuyo firme ha sido compactado con maquinaria y puesto una capa de rodadura tipo de </w:t>
      </w:r>
      <w:r w:rsidR="00AA562D">
        <w:rPr>
          <w:rFonts w:cs="Times New Roman"/>
          <w:sz w:val="24"/>
          <w:szCs w:val="24"/>
        </w:rPr>
        <w:t>r</w:t>
      </w:r>
      <w:r w:rsidR="00A52CD8">
        <w:rPr>
          <w:rFonts w:cs="Times New Roman"/>
          <w:sz w:val="24"/>
          <w:szCs w:val="24"/>
        </w:rPr>
        <w:t>i</w:t>
      </w:r>
      <w:r>
        <w:rPr>
          <w:rFonts w:cs="Times New Roman"/>
          <w:sz w:val="24"/>
          <w:szCs w:val="24"/>
        </w:rPr>
        <w:t>ego asfaltico</w:t>
      </w:r>
    </w:p>
    <w:p w:rsidR="006B0406" w:rsidRPr="006301B3" w:rsidRDefault="006B0406" w:rsidP="00100D4E">
      <w:pPr>
        <w:autoSpaceDE w:val="0"/>
        <w:autoSpaceDN w:val="0"/>
        <w:adjustRightInd w:val="0"/>
        <w:spacing w:after="0" w:line="240" w:lineRule="auto"/>
        <w:jc w:val="both"/>
        <w:rPr>
          <w:rFonts w:cs="Times New Roman"/>
          <w:sz w:val="24"/>
          <w:szCs w:val="24"/>
        </w:rPr>
      </w:pPr>
      <w:r w:rsidRPr="00AA562D">
        <w:rPr>
          <w:rFonts w:cs="Times New Roman"/>
          <w:sz w:val="24"/>
          <w:szCs w:val="24"/>
          <w:u w:val="single"/>
        </w:rPr>
        <w:t>Mezcla bituminosa</w:t>
      </w:r>
      <w:r>
        <w:rPr>
          <w:rFonts w:cs="Times New Roman"/>
          <w:sz w:val="24"/>
          <w:szCs w:val="24"/>
        </w:rPr>
        <w:t>: Camino cuyo firme ha sido compactado con maquinaria y puesto una capa de rodadura tipo aglomerado en caliente</w:t>
      </w:r>
    </w:p>
    <w:p w:rsidR="009119AF" w:rsidRDefault="009119AF" w:rsidP="00100D4E">
      <w:pPr>
        <w:autoSpaceDE w:val="0"/>
        <w:autoSpaceDN w:val="0"/>
        <w:adjustRightInd w:val="0"/>
        <w:spacing w:after="0" w:line="240" w:lineRule="auto"/>
        <w:jc w:val="both"/>
        <w:rPr>
          <w:sz w:val="24"/>
          <w:szCs w:val="24"/>
        </w:rPr>
      </w:pPr>
    </w:p>
    <w:p w:rsidR="004F234D" w:rsidRDefault="00A52CD8" w:rsidP="00100D4E">
      <w:pPr>
        <w:autoSpaceDE w:val="0"/>
        <w:autoSpaceDN w:val="0"/>
        <w:adjustRightInd w:val="0"/>
        <w:spacing w:after="0" w:line="240" w:lineRule="auto"/>
        <w:jc w:val="both"/>
        <w:rPr>
          <w:sz w:val="24"/>
          <w:szCs w:val="24"/>
        </w:rPr>
      </w:pPr>
      <w:r>
        <w:rPr>
          <w:sz w:val="24"/>
          <w:szCs w:val="24"/>
        </w:rPr>
        <w:tab/>
        <w:t xml:space="preserve">Además en las fichas se adjuntan dos apartados que son </w:t>
      </w:r>
      <w:r w:rsidRPr="00A52CD8">
        <w:rPr>
          <w:b/>
          <w:sz w:val="24"/>
          <w:szCs w:val="24"/>
        </w:rPr>
        <w:t>Inicio en</w:t>
      </w:r>
      <w:r>
        <w:rPr>
          <w:sz w:val="24"/>
          <w:szCs w:val="24"/>
        </w:rPr>
        <w:t xml:space="preserve"> y </w:t>
      </w:r>
      <w:r w:rsidRPr="00A52CD8">
        <w:rPr>
          <w:b/>
          <w:sz w:val="24"/>
          <w:szCs w:val="24"/>
        </w:rPr>
        <w:t>Acaba en</w:t>
      </w:r>
      <w:r>
        <w:rPr>
          <w:sz w:val="24"/>
          <w:szCs w:val="24"/>
        </w:rPr>
        <w:t xml:space="preserve"> que se deberá completar en sucesivas revisiones del presente documento.</w:t>
      </w:r>
    </w:p>
    <w:p w:rsidR="00A52CD8" w:rsidRDefault="00A52CD8" w:rsidP="00100D4E">
      <w:pPr>
        <w:autoSpaceDE w:val="0"/>
        <w:autoSpaceDN w:val="0"/>
        <w:adjustRightInd w:val="0"/>
        <w:spacing w:after="0" w:line="240" w:lineRule="auto"/>
        <w:jc w:val="both"/>
        <w:rPr>
          <w:sz w:val="24"/>
          <w:szCs w:val="24"/>
        </w:rPr>
      </w:pPr>
    </w:p>
    <w:p w:rsidR="004F234D" w:rsidRDefault="004F234D" w:rsidP="004F234D">
      <w:pPr>
        <w:jc w:val="both"/>
        <w:rPr>
          <w:sz w:val="24"/>
          <w:szCs w:val="24"/>
        </w:rPr>
      </w:pPr>
      <w:r>
        <w:rPr>
          <w:sz w:val="24"/>
          <w:szCs w:val="24"/>
        </w:rPr>
        <w:tab/>
        <w:t>A continuación se muestra un ejemplo del modelo de fichas que se adjuntan en el presente documento técnico.</w:t>
      </w:r>
    </w:p>
    <w:p w:rsidR="004F234D" w:rsidRDefault="004F234D" w:rsidP="00100D4E">
      <w:pPr>
        <w:autoSpaceDE w:val="0"/>
        <w:autoSpaceDN w:val="0"/>
        <w:adjustRightInd w:val="0"/>
        <w:spacing w:after="0" w:line="240" w:lineRule="auto"/>
        <w:jc w:val="both"/>
        <w:rPr>
          <w:sz w:val="24"/>
          <w:szCs w:val="24"/>
        </w:rPr>
      </w:pPr>
    </w:p>
    <w:p w:rsidR="004F234D" w:rsidRPr="006301B3" w:rsidRDefault="004F234D" w:rsidP="00100D4E">
      <w:pPr>
        <w:autoSpaceDE w:val="0"/>
        <w:autoSpaceDN w:val="0"/>
        <w:adjustRightInd w:val="0"/>
        <w:spacing w:after="0" w:line="240" w:lineRule="auto"/>
        <w:jc w:val="both"/>
        <w:rPr>
          <w:sz w:val="24"/>
          <w:szCs w:val="24"/>
        </w:rPr>
      </w:pPr>
      <w:r w:rsidRPr="004F234D">
        <w:rPr>
          <w:noProof/>
          <w:sz w:val="24"/>
          <w:szCs w:val="24"/>
          <w:lang w:eastAsia="es-ES"/>
        </w:rPr>
        <w:drawing>
          <wp:inline distT="0" distB="0" distL="0" distR="0">
            <wp:extent cx="4031955" cy="6163797"/>
            <wp:effectExtent l="19050" t="0" r="664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32288" cy="6164306"/>
                    </a:xfrm>
                    <a:prstGeom prst="rect">
                      <a:avLst/>
                    </a:prstGeom>
                    <a:noFill/>
                    <a:ln w="9525">
                      <a:noFill/>
                      <a:miter lim="800000"/>
                      <a:headEnd/>
                      <a:tailEnd/>
                    </a:ln>
                  </pic:spPr>
                </pic:pic>
              </a:graphicData>
            </a:graphic>
          </wp:inline>
        </w:drawing>
      </w:r>
    </w:p>
    <w:p w:rsidR="00BE2EC9" w:rsidRDefault="006B0406" w:rsidP="00100D4E">
      <w:pPr>
        <w:pStyle w:val="Ttulo1"/>
        <w:jc w:val="both"/>
        <w:rPr>
          <w:sz w:val="28"/>
        </w:rPr>
      </w:pPr>
      <w:bookmarkStart w:id="38" w:name="_Toc480126513"/>
      <w:bookmarkStart w:id="39" w:name="_Toc480127956"/>
      <w:r>
        <w:rPr>
          <w:rFonts w:cs="Arial"/>
          <w:sz w:val="28"/>
        </w:rPr>
        <w:lastRenderedPageBreak/>
        <w:t>7</w:t>
      </w:r>
      <w:r w:rsidR="00BE2EC9" w:rsidRPr="00BE2EC9">
        <w:rPr>
          <w:rFonts w:cs="Arial"/>
          <w:sz w:val="28"/>
        </w:rPr>
        <w:t>.</w:t>
      </w:r>
      <w:r w:rsidR="00BE2EC9" w:rsidRPr="00BE2EC9">
        <w:rPr>
          <w:sz w:val="28"/>
        </w:rPr>
        <w:t xml:space="preserve"> </w:t>
      </w:r>
      <w:r w:rsidR="00BE2EC9">
        <w:rPr>
          <w:sz w:val="28"/>
        </w:rPr>
        <w:t>CRITERIO DE INTERPRETACIÓN EN EL DOCUMENTO.</w:t>
      </w:r>
      <w:bookmarkEnd w:id="38"/>
      <w:bookmarkEnd w:id="39"/>
    </w:p>
    <w:p w:rsidR="00BE2EC9" w:rsidRDefault="00BE2EC9" w:rsidP="00100D4E">
      <w:pPr>
        <w:jc w:val="both"/>
      </w:pPr>
    </w:p>
    <w:p w:rsidR="00BE2EC9" w:rsidRPr="006B0406" w:rsidRDefault="00BE2EC9" w:rsidP="006B0406">
      <w:pPr>
        <w:autoSpaceDE w:val="0"/>
        <w:autoSpaceDN w:val="0"/>
        <w:adjustRightInd w:val="0"/>
        <w:spacing w:after="0" w:line="240" w:lineRule="auto"/>
        <w:jc w:val="both"/>
        <w:rPr>
          <w:rFonts w:cs="Times New Roman"/>
          <w:sz w:val="24"/>
          <w:szCs w:val="24"/>
        </w:rPr>
      </w:pPr>
      <w:r w:rsidRPr="006B0406">
        <w:rPr>
          <w:rFonts w:cs="Times New Roman"/>
          <w:sz w:val="24"/>
          <w:szCs w:val="24"/>
        </w:rPr>
        <w:tab/>
        <w:t>El documento consta de documentación gráfica ( planos a escala 1/5000, y fichas de datos, a varias escalas) y de la base de datos ( donde se detallan las características de cada camino y sirve de soporte constituyente de las fichas individuales), con gran número de registros que pudieran generar diferencias y contradicciones entre los distintos documentos que componen el inventario y que se produzcan por el manejo de un gran número de campos (más de 30.000 Uds.).</w:t>
      </w:r>
    </w:p>
    <w:p w:rsidR="00BE2EC9" w:rsidRPr="006B0406" w:rsidRDefault="00BE2EC9" w:rsidP="006B0406">
      <w:pPr>
        <w:autoSpaceDE w:val="0"/>
        <w:autoSpaceDN w:val="0"/>
        <w:adjustRightInd w:val="0"/>
        <w:spacing w:after="0" w:line="240" w:lineRule="auto"/>
        <w:jc w:val="both"/>
        <w:rPr>
          <w:rFonts w:cs="Times New Roman"/>
          <w:sz w:val="24"/>
          <w:szCs w:val="24"/>
        </w:rPr>
      </w:pPr>
    </w:p>
    <w:p w:rsidR="00BE2EC9" w:rsidRDefault="00BE2EC9" w:rsidP="006B0406">
      <w:pPr>
        <w:autoSpaceDE w:val="0"/>
        <w:autoSpaceDN w:val="0"/>
        <w:adjustRightInd w:val="0"/>
        <w:spacing w:after="0" w:line="240" w:lineRule="auto"/>
        <w:jc w:val="both"/>
        <w:rPr>
          <w:rFonts w:cs="Times New Roman"/>
          <w:sz w:val="24"/>
          <w:szCs w:val="24"/>
        </w:rPr>
      </w:pPr>
      <w:r w:rsidRPr="006B0406">
        <w:rPr>
          <w:rFonts w:cs="Times New Roman"/>
          <w:sz w:val="24"/>
          <w:szCs w:val="24"/>
        </w:rPr>
        <w:tab/>
        <w:t>Por esta razón y de cara a evitar contradicciones y diferencias de interpretación, siguiendo el criterio de que el contenido gráfico prevalece sobre las bases de datos que recogen las características de los caminos e al tiempo.</w:t>
      </w:r>
    </w:p>
    <w:p w:rsidR="00BE2EC9" w:rsidRDefault="00BE2EC9" w:rsidP="00100D4E">
      <w:pPr>
        <w:jc w:val="both"/>
      </w:pPr>
    </w:p>
    <w:p w:rsidR="00BE2EC9" w:rsidRPr="00BE2EC9" w:rsidRDefault="006B0406" w:rsidP="00100D4E">
      <w:pPr>
        <w:pStyle w:val="Ttulo1"/>
        <w:jc w:val="both"/>
        <w:rPr>
          <w:sz w:val="28"/>
        </w:rPr>
      </w:pPr>
      <w:bookmarkStart w:id="40" w:name="_Toc480126514"/>
      <w:bookmarkStart w:id="41" w:name="_Toc480127957"/>
      <w:r>
        <w:rPr>
          <w:sz w:val="28"/>
        </w:rPr>
        <w:t>8</w:t>
      </w:r>
      <w:r w:rsidR="00BE2EC9" w:rsidRPr="00BE2EC9">
        <w:rPr>
          <w:sz w:val="28"/>
        </w:rPr>
        <w:t>. VALORACIÓN DE LOS CAMINOS.</w:t>
      </w:r>
      <w:bookmarkEnd w:id="40"/>
      <w:bookmarkEnd w:id="41"/>
    </w:p>
    <w:p w:rsidR="00BE2EC9" w:rsidRPr="00BE2EC9" w:rsidRDefault="00BE2EC9" w:rsidP="00100D4E">
      <w:pPr>
        <w:jc w:val="both"/>
      </w:pPr>
      <w:r>
        <w:rPr>
          <w:rFonts w:cs="Arial"/>
          <w:b/>
          <w:bCs/>
          <w:sz w:val="28"/>
          <w:szCs w:val="28"/>
        </w:rPr>
        <w:tab/>
      </w:r>
    </w:p>
    <w:p w:rsidR="00BE2EC9" w:rsidRDefault="00BE2EC9" w:rsidP="00100D4E">
      <w:pPr>
        <w:autoSpaceDE w:val="0"/>
        <w:autoSpaceDN w:val="0"/>
        <w:adjustRightInd w:val="0"/>
        <w:spacing w:after="0" w:line="240" w:lineRule="auto"/>
        <w:jc w:val="both"/>
        <w:rPr>
          <w:sz w:val="24"/>
          <w:szCs w:val="24"/>
        </w:rPr>
      </w:pPr>
      <w:r>
        <w:rPr>
          <w:sz w:val="24"/>
          <w:szCs w:val="24"/>
        </w:rPr>
        <w:tab/>
        <w:t>Para la determinación del valor aproximado de los caminos ( dado que no se tienen todos los datos para poder valorar los caminos), se han tenido encuentra las siguientes consideraciones:.</w:t>
      </w:r>
    </w:p>
    <w:p w:rsidR="00BE2EC9" w:rsidRDefault="00BE2EC9" w:rsidP="00100D4E">
      <w:pPr>
        <w:autoSpaceDE w:val="0"/>
        <w:autoSpaceDN w:val="0"/>
        <w:adjustRightInd w:val="0"/>
        <w:spacing w:after="0" w:line="240" w:lineRule="auto"/>
        <w:jc w:val="both"/>
        <w:rPr>
          <w:sz w:val="24"/>
          <w:szCs w:val="24"/>
        </w:rPr>
      </w:pPr>
    </w:p>
    <w:p w:rsidR="00BE2EC9" w:rsidRPr="007520DC" w:rsidRDefault="00BE2EC9" w:rsidP="00100D4E">
      <w:pPr>
        <w:autoSpaceDE w:val="0"/>
        <w:autoSpaceDN w:val="0"/>
        <w:adjustRightInd w:val="0"/>
        <w:spacing w:after="0" w:line="240" w:lineRule="auto"/>
        <w:jc w:val="both"/>
        <w:rPr>
          <w:sz w:val="24"/>
          <w:szCs w:val="24"/>
          <w:u w:val="single"/>
        </w:rPr>
      </w:pPr>
      <w:r w:rsidRPr="007520DC">
        <w:rPr>
          <w:sz w:val="24"/>
          <w:szCs w:val="24"/>
          <w:u w:val="single"/>
        </w:rPr>
        <w:t>CONSIDERACIONES:</w:t>
      </w:r>
    </w:p>
    <w:p w:rsidR="00BE2EC9" w:rsidRDefault="00BE2EC9" w:rsidP="00100D4E">
      <w:pPr>
        <w:autoSpaceDE w:val="0"/>
        <w:autoSpaceDN w:val="0"/>
        <w:adjustRightInd w:val="0"/>
        <w:spacing w:after="0" w:line="240" w:lineRule="auto"/>
        <w:jc w:val="both"/>
        <w:rPr>
          <w:sz w:val="24"/>
          <w:szCs w:val="24"/>
        </w:rPr>
      </w:pPr>
    </w:p>
    <w:p w:rsidR="00BE2EC9" w:rsidRDefault="00BE2EC9" w:rsidP="00100D4E">
      <w:pPr>
        <w:autoSpaceDE w:val="0"/>
        <w:autoSpaceDN w:val="0"/>
        <w:adjustRightInd w:val="0"/>
        <w:spacing w:after="0" w:line="240" w:lineRule="auto"/>
        <w:jc w:val="both"/>
        <w:rPr>
          <w:sz w:val="24"/>
          <w:szCs w:val="24"/>
        </w:rPr>
      </w:pPr>
      <w:r>
        <w:rPr>
          <w:sz w:val="24"/>
          <w:szCs w:val="24"/>
        </w:rPr>
        <w:t xml:space="preserve">I) En los caminos en los que no se ha podido determinar el ancho, para efectos de valoración se toma un ancho de 1 metro. </w:t>
      </w:r>
    </w:p>
    <w:p w:rsidR="00BE2EC9" w:rsidRDefault="00BE2EC9" w:rsidP="00100D4E">
      <w:pPr>
        <w:autoSpaceDE w:val="0"/>
        <w:autoSpaceDN w:val="0"/>
        <w:adjustRightInd w:val="0"/>
        <w:spacing w:after="0" w:line="240" w:lineRule="auto"/>
        <w:jc w:val="both"/>
        <w:rPr>
          <w:sz w:val="24"/>
          <w:szCs w:val="24"/>
        </w:rPr>
      </w:pPr>
    </w:p>
    <w:p w:rsidR="00BE2EC9" w:rsidRDefault="00BE2EC9" w:rsidP="00100D4E">
      <w:pPr>
        <w:autoSpaceDE w:val="0"/>
        <w:autoSpaceDN w:val="0"/>
        <w:adjustRightInd w:val="0"/>
        <w:spacing w:after="0" w:line="240" w:lineRule="auto"/>
        <w:jc w:val="both"/>
        <w:rPr>
          <w:sz w:val="24"/>
          <w:szCs w:val="24"/>
        </w:rPr>
      </w:pPr>
      <w:r>
        <w:rPr>
          <w:sz w:val="24"/>
          <w:szCs w:val="24"/>
        </w:rPr>
        <w:t>II) Para la determinación del valor de los caminos naturales se ha tenido encuentra un valor de expropiación y con actuación la apertura de caja. Para determinar el valor de expropiación se han tenido en cuenta los valores del Ministerio de Fomento sobre expropiaciones de infraestructuras. Para la determinación del valor de apertura de caja se ha considerado el valor que se obtiene de la BASE DE DATOS de SEAGA.</w:t>
      </w:r>
    </w:p>
    <w:p w:rsidR="00BE2EC9" w:rsidRDefault="00BE2EC9" w:rsidP="00100D4E">
      <w:pPr>
        <w:autoSpaceDE w:val="0"/>
        <w:autoSpaceDN w:val="0"/>
        <w:adjustRightInd w:val="0"/>
        <w:spacing w:after="0" w:line="240" w:lineRule="auto"/>
        <w:jc w:val="both"/>
        <w:rPr>
          <w:sz w:val="24"/>
          <w:szCs w:val="24"/>
        </w:rPr>
      </w:pPr>
    </w:p>
    <w:p w:rsidR="00BE2EC9" w:rsidRDefault="00BE2EC9" w:rsidP="00100D4E">
      <w:pPr>
        <w:autoSpaceDE w:val="0"/>
        <w:autoSpaceDN w:val="0"/>
        <w:adjustRightInd w:val="0"/>
        <w:spacing w:after="0" w:line="240" w:lineRule="auto"/>
        <w:jc w:val="both"/>
        <w:rPr>
          <w:sz w:val="24"/>
          <w:szCs w:val="24"/>
        </w:rPr>
      </w:pPr>
      <w:r>
        <w:rPr>
          <w:sz w:val="24"/>
          <w:szCs w:val="24"/>
        </w:rPr>
        <w:t>III) Los caminos cuyo firme es de zahorra, a mayores de los precios anteriores se le suma el valor de un firme de zahorra de 20 cm de espesor, y cuyo valor se obtiene de la BASE DE DATOS de SEAGA.</w:t>
      </w:r>
    </w:p>
    <w:p w:rsidR="00BE2EC9" w:rsidRDefault="00BE2EC9" w:rsidP="00100D4E">
      <w:pPr>
        <w:autoSpaceDE w:val="0"/>
        <w:autoSpaceDN w:val="0"/>
        <w:adjustRightInd w:val="0"/>
        <w:spacing w:after="0" w:line="240" w:lineRule="auto"/>
        <w:jc w:val="both"/>
        <w:rPr>
          <w:sz w:val="24"/>
          <w:szCs w:val="24"/>
        </w:rPr>
      </w:pPr>
    </w:p>
    <w:p w:rsidR="00BE2EC9" w:rsidRDefault="00BE2EC9" w:rsidP="00100D4E">
      <w:pPr>
        <w:autoSpaceDE w:val="0"/>
        <w:autoSpaceDN w:val="0"/>
        <w:adjustRightInd w:val="0"/>
        <w:spacing w:after="0" w:line="240" w:lineRule="auto"/>
        <w:jc w:val="both"/>
        <w:rPr>
          <w:sz w:val="24"/>
          <w:szCs w:val="24"/>
        </w:rPr>
      </w:pPr>
      <w:r>
        <w:rPr>
          <w:sz w:val="24"/>
          <w:szCs w:val="24"/>
        </w:rPr>
        <w:t>IV) Los caminos cuyo firme es riego asfaltico se a los valores anteriores se les añade el valor de un doble riego asfáltico obtenido de la BASE DE DATOS de SEAGA.</w:t>
      </w:r>
    </w:p>
    <w:p w:rsidR="00BE2EC9" w:rsidRDefault="00BE2EC9" w:rsidP="00100D4E">
      <w:pPr>
        <w:autoSpaceDE w:val="0"/>
        <w:autoSpaceDN w:val="0"/>
        <w:adjustRightInd w:val="0"/>
        <w:spacing w:after="0" w:line="240" w:lineRule="auto"/>
        <w:jc w:val="both"/>
        <w:rPr>
          <w:sz w:val="24"/>
          <w:szCs w:val="24"/>
        </w:rPr>
      </w:pPr>
    </w:p>
    <w:p w:rsidR="00BE2EC9" w:rsidRDefault="00BE2EC9" w:rsidP="00100D4E">
      <w:pPr>
        <w:autoSpaceDE w:val="0"/>
        <w:autoSpaceDN w:val="0"/>
        <w:adjustRightInd w:val="0"/>
        <w:spacing w:after="0" w:line="240" w:lineRule="auto"/>
        <w:jc w:val="both"/>
        <w:rPr>
          <w:sz w:val="24"/>
          <w:szCs w:val="24"/>
        </w:rPr>
      </w:pPr>
      <w:r>
        <w:rPr>
          <w:sz w:val="24"/>
          <w:szCs w:val="24"/>
        </w:rPr>
        <w:t>V) Las vías con mezcla bituminosa aparte de los valores anteriores se le suma una capa de mezcla bituminosa en caliente de 6 cm de espesor, y cuyo valor se saca de la BASE DE DATOS de SEAGA.</w:t>
      </w:r>
    </w:p>
    <w:p w:rsidR="00BE2EC9" w:rsidRDefault="00BE2EC9" w:rsidP="00100D4E">
      <w:pPr>
        <w:autoSpaceDE w:val="0"/>
        <w:autoSpaceDN w:val="0"/>
        <w:adjustRightInd w:val="0"/>
        <w:spacing w:after="0" w:line="240" w:lineRule="auto"/>
        <w:jc w:val="both"/>
        <w:rPr>
          <w:sz w:val="24"/>
          <w:szCs w:val="24"/>
        </w:rPr>
      </w:pPr>
    </w:p>
    <w:p w:rsidR="00BE2EC9" w:rsidRDefault="00BE2EC9" w:rsidP="00100D4E">
      <w:pPr>
        <w:autoSpaceDE w:val="0"/>
        <w:autoSpaceDN w:val="0"/>
        <w:adjustRightInd w:val="0"/>
        <w:spacing w:after="0" w:line="240" w:lineRule="auto"/>
        <w:jc w:val="both"/>
        <w:rPr>
          <w:sz w:val="24"/>
          <w:szCs w:val="24"/>
        </w:rPr>
      </w:pPr>
      <w:r>
        <w:rPr>
          <w:sz w:val="24"/>
          <w:szCs w:val="24"/>
        </w:rPr>
        <w:t>Los valores unitarios por m</w:t>
      </w:r>
      <w:r>
        <w:rPr>
          <w:sz w:val="24"/>
          <w:szCs w:val="24"/>
          <w:vertAlign w:val="superscript"/>
        </w:rPr>
        <w:t>2</w:t>
      </w:r>
      <w:r>
        <w:rPr>
          <w:sz w:val="24"/>
          <w:szCs w:val="24"/>
        </w:rPr>
        <w:t xml:space="preserve"> de firme son los siguientes:</w:t>
      </w:r>
    </w:p>
    <w:p w:rsidR="00BE2EC9" w:rsidRDefault="00BE2EC9" w:rsidP="00100D4E">
      <w:pPr>
        <w:autoSpaceDE w:val="0"/>
        <w:autoSpaceDN w:val="0"/>
        <w:adjustRightInd w:val="0"/>
        <w:spacing w:after="0" w:line="240" w:lineRule="auto"/>
        <w:jc w:val="both"/>
        <w:rPr>
          <w:sz w:val="24"/>
          <w:szCs w:val="24"/>
        </w:rPr>
      </w:pPr>
    </w:p>
    <w:p w:rsidR="00BE2EC9" w:rsidRPr="003D6B89" w:rsidRDefault="00BE2EC9" w:rsidP="00100D4E">
      <w:pPr>
        <w:autoSpaceDE w:val="0"/>
        <w:autoSpaceDN w:val="0"/>
        <w:adjustRightInd w:val="0"/>
        <w:spacing w:after="0" w:line="240" w:lineRule="auto"/>
        <w:jc w:val="both"/>
        <w:rPr>
          <w:sz w:val="24"/>
          <w:szCs w:val="24"/>
        </w:rPr>
      </w:pPr>
      <w:r>
        <w:rPr>
          <w:sz w:val="24"/>
          <w:szCs w:val="24"/>
        </w:rPr>
        <w:t>Expropiación :</w:t>
      </w:r>
      <w:r w:rsidR="003D6B89">
        <w:rPr>
          <w:sz w:val="24"/>
          <w:szCs w:val="24"/>
        </w:rPr>
        <w:t xml:space="preserve"> </w:t>
      </w:r>
      <w:r w:rsidR="003D6B89" w:rsidRPr="003D6B89">
        <w:rPr>
          <w:b/>
          <w:sz w:val="24"/>
          <w:szCs w:val="24"/>
        </w:rPr>
        <w:t>4,5 €/m</w:t>
      </w:r>
      <w:r w:rsidR="003D6B89">
        <w:rPr>
          <w:b/>
          <w:sz w:val="24"/>
          <w:szCs w:val="24"/>
          <w:vertAlign w:val="superscript"/>
        </w:rPr>
        <w:t>2</w:t>
      </w:r>
    </w:p>
    <w:p w:rsidR="00BE2EC9" w:rsidRDefault="00BE2EC9" w:rsidP="00100D4E">
      <w:pPr>
        <w:autoSpaceDE w:val="0"/>
        <w:autoSpaceDN w:val="0"/>
        <w:adjustRightInd w:val="0"/>
        <w:spacing w:after="0" w:line="240" w:lineRule="auto"/>
        <w:jc w:val="both"/>
        <w:rPr>
          <w:sz w:val="24"/>
          <w:szCs w:val="24"/>
        </w:rPr>
      </w:pPr>
    </w:p>
    <w:p w:rsidR="00BE2EC9" w:rsidRDefault="00BE2EC9" w:rsidP="00100D4E">
      <w:pPr>
        <w:autoSpaceDE w:val="0"/>
        <w:autoSpaceDN w:val="0"/>
        <w:adjustRightInd w:val="0"/>
        <w:spacing w:after="0" w:line="240" w:lineRule="auto"/>
        <w:jc w:val="both"/>
        <w:rPr>
          <w:sz w:val="24"/>
          <w:szCs w:val="24"/>
        </w:rPr>
      </w:pPr>
      <w:r>
        <w:rPr>
          <w:sz w:val="24"/>
          <w:szCs w:val="24"/>
        </w:rPr>
        <w:t>Apertura de caja :</w:t>
      </w:r>
      <w:r w:rsidR="003D6B89">
        <w:rPr>
          <w:sz w:val="24"/>
          <w:szCs w:val="24"/>
        </w:rPr>
        <w:t xml:space="preserve"> </w:t>
      </w:r>
      <w:r w:rsidR="003D6B89" w:rsidRPr="003D6B89">
        <w:rPr>
          <w:sz w:val="24"/>
          <w:szCs w:val="24"/>
        </w:rPr>
        <w:t>Apertura d</w:t>
      </w:r>
      <w:r w:rsidR="003D6B89">
        <w:rPr>
          <w:sz w:val="24"/>
          <w:szCs w:val="24"/>
        </w:rPr>
        <w:t>e caj</w:t>
      </w:r>
      <w:r w:rsidR="003D6B89" w:rsidRPr="003D6B89">
        <w:rPr>
          <w:sz w:val="24"/>
          <w:szCs w:val="24"/>
        </w:rPr>
        <w:t xml:space="preserve">a para posterior construcción de firme, excavando </w:t>
      </w:r>
      <w:r w:rsidR="003D6B89">
        <w:rPr>
          <w:sz w:val="24"/>
          <w:szCs w:val="24"/>
        </w:rPr>
        <w:t>l</w:t>
      </w:r>
      <w:r w:rsidR="003D6B89" w:rsidRPr="003D6B89">
        <w:rPr>
          <w:sz w:val="24"/>
          <w:szCs w:val="24"/>
        </w:rPr>
        <w:t>a superficie con</w:t>
      </w:r>
      <w:r w:rsidR="003D6B89">
        <w:rPr>
          <w:sz w:val="24"/>
          <w:szCs w:val="24"/>
        </w:rPr>
        <w:t xml:space="preserve"> </w:t>
      </w:r>
      <w:r w:rsidR="003D6B89" w:rsidRPr="003D6B89">
        <w:rPr>
          <w:sz w:val="24"/>
          <w:szCs w:val="24"/>
        </w:rPr>
        <w:t>retroexcavadora.</w:t>
      </w:r>
      <w:r w:rsidR="003D6B89" w:rsidRPr="003D6B89">
        <w:rPr>
          <w:b/>
          <w:sz w:val="24"/>
          <w:szCs w:val="24"/>
        </w:rPr>
        <w:t xml:space="preserve"> </w:t>
      </w:r>
      <w:r w:rsidR="003D6B89">
        <w:rPr>
          <w:b/>
          <w:sz w:val="24"/>
          <w:szCs w:val="24"/>
        </w:rPr>
        <w:t xml:space="preserve">0,39 </w:t>
      </w:r>
      <w:r w:rsidR="003D6B89" w:rsidRPr="003D6B89">
        <w:rPr>
          <w:b/>
          <w:sz w:val="24"/>
          <w:szCs w:val="24"/>
        </w:rPr>
        <w:t>€/m</w:t>
      </w:r>
      <w:r w:rsidR="003D6B89" w:rsidRPr="003D6B89">
        <w:rPr>
          <w:b/>
          <w:sz w:val="24"/>
          <w:szCs w:val="24"/>
          <w:vertAlign w:val="superscript"/>
        </w:rPr>
        <w:t>2</w:t>
      </w:r>
    </w:p>
    <w:p w:rsidR="00BE2EC9" w:rsidRDefault="00BE2EC9" w:rsidP="00100D4E">
      <w:pPr>
        <w:autoSpaceDE w:val="0"/>
        <w:autoSpaceDN w:val="0"/>
        <w:adjustRightInd w:val="0"/>
        <w:spacing w:after="0" w:line="240" w:lineRule="auto"/>
        <w:jc w:val="both"/>
        <w:rPr>
          <w:sz w:val="24"/>
          <w:szCs w:val="24"/>
        </w:rPr>
      </w:pPr>
    </w:p>
    <w:p w:rsidR="00BE2EC9" w:rsidRDefault="00BE2EC9" w:rsidP="00100D4E">
      <w:pPr>
        <w:autoSpaceDE w:val="0"/>
        <w:autoSpaceDN w:val="0"/>
        <w:adjustRightInd w:val="0"/>
        <w:spacing w:after="0" w:line="240" w:lineRule="auto"/>
        <w:jc w:val="both"/>
        <w:rPr>
          <w:sz w:val="24"/>
          <w:szCs w:val="24"/>
        </w:rPr>
      </w:pPr>
      <w:r>
        <w:rPr>
          <w:sz w:val="24"/>
          <w:szCs w:val="24"/>
        </w:rPr>
        <w:t>Zahorra</w:t>
      </w:r>
      <w:r w:rsidR="003D6B89">
        <w:rPr>
          <w:sz w:val="24"/>
          <w:szCs w:val="24"/>
        </w:rPr>
        <w:t xml:space="preserve"> : </w:t>
      </w:r>
      <w:r w:rsidR="003D6B89" w:rsidRPr="003D6B89">
        <w:rPr>
          <w:sz w:val="24"/>
          <w:szCs w:val="24"/>
        </w:rPr>
        <w:t>Base granular de zahorra artificial,</w:t>
      </w:r>
      <w:r w:rsidR="003D6B89">
        <w:rPr>
          <w:sz w:val="24"/>
          <w:szCs w:val="24"/>
        </w:rPr>
        <w:t xml:space="preserve"> de 20 cm de espesor,</w:t>
      </w:r>
      <w:r w:rsidR="003D6B89" w:rsidRPr="003D6B89">
        <w:rPr>
          <w:sz w:val="24"/>
          <w:szCs w:val="24"/>
        </w:rPr>
        <w:t xml:space="preserve"> medida una vez extraída, transportada,</w:t>
      </w:r>
      <w:r w:rsidR="003D6B89">
        <w:rPr>
          <w:sz w:val="24"/>
          <w:szCs w:val="24"/>
        </w:rPr>
        <w:t xml:space="preserve"> extendida y</w:t>
      </w:r>
      <w:r w:rsidR="003D6B89" w:rsidRPr="003D6B89">
        <w:rPr>
          <w:sz w:val="24"/>
          <w:szCs w:val="24"/>
        </w:rPr>
        <w:t xml:space="preserve"> perfilada con moto niveladora</w:t>
      </w:r>
      <w:r w:rsidR="003D6B89">
        <w:rPr>
          <w:sz w:val="24"/>
          <w:szCs w:val="24"/>
        </w:rPr>
        <w:t xml:space="preserve"> y</w:t>
      </w:r>
      <w:r w:rsidR="003D6B89" w:rsidRPr="003D6B89">
        <w:rPr>
          <w:sz w:val="24"/>
          <w:szCs w:val="24"/>
        </w:rPr>
        <w:t xml:space="preserve"> compactada </w:t>
      </w:r>
      <w:r w:rsidR="003D6B89">
        <w:rPr>
          <w:sz w:val="24"/>
          <w:szCs w:val="24"/>
        </w:rPr>
        <w:t>h</w:t>
      </w:r>
      <w:r w:rsidR="003D6B89" w:rsidRPr="003D6B89">
        <w:rPr>
          <w:sz w:val="24"/>
          <w:szCs w:val="24"/>
        </w:rPr>
        <w:t>a</w:t>
      </w:r>
      <w:r w:rsidR="003D6B89">
        <w:rPr>
          <w:sz w:val="24"/>
          <w:szCs w:val="24"/>
        </w:rPr>
        <w:t>s</w:t>
      </w:r>
      <w:r w:rsidR="003D6B89" w:rsidRPr="003D6B89">
        <w:rPr>
          <w:sz w:val="24"/>
          <w:szCs w:val="24"/>
        </w:rPr>
        <w:t xml:space="preserve">ta </w:t>
      </w:r>
      <w:r w:rsidR="003D6B89">
        <w:rPr>
          <w:sz w:val="24"/>
          <w:szCs w:val="24"/>
        </w:rPr>
        <w:t>l</w:t>
      </w:r>
      <w:r w:rsidR="003D6B89" w:rsidRPr="003D6B89">
        <w:rPr>
          <w:sz w:val="24"/>
          <w:szCs w:val="24"/>
        </w:rPr>
        <w:t>a densidad máxima</w:t>
      </w:r>
      <w:r w:rsidR="003D6B89">
        <w:rPr>
          <w:sz w:val="24"/>
          <w:szCs w:val="24"/>
        </w:rPr>
        <w:t xml:space="preserve"> </w:t>
      </w:r>
      <w:r w:rsidR="003D6B89" w:rsidRPr="003D6B89">
        <w:rPr>
          <w:sz w:val="24"/>
          <w:szCs w:val="24"/>
        </w:rPr>
        <w:t>exigida d</w:t>
      </w:r>
      <w:r w:rsidR="003D6B89">
        <w:rPr>
          <w:sz w:val="24"/>
          <w:szCs w:val="24"/>
        </w:rPr>
        <w:t>el</w:t>
      </w:r>
      <w:r w:rsidR="003D6B89" w:rsidRPr="003D6B89">
        <w:rPr>
          <w:sz w:val="24"/>
          <w:szCs w:val="24"/>
        </w:rPr>
        <w:t xml:space="preserve"> 100% d</w:t>
      </w:r>
      <w:r w:rsidR="003D6B89">
        <w:rPr>
          <w:sz w:val="24"/>
          <w:szCs w:val="24"/>
        </w:rPr>
        <w:t>el</w:t>
      </w:r>
      <w:r w:rsidR="003D6B89" w:rsidRPr="003D6B89">
        <w:rPr>
          <w:sz w:val="24"/>
          <w:szCs w:val="24"/>
        </w:rPr>
        <w:t xml:space="preserve"> Ensayo </w:t>
      </w:r>
      <w:proofErr w:type="spellStart"/>
      <w:r w:rsidR="003D6B89" w:rsidRPr="003D6B89">
        <w:rPr>
          <w:sz w:val="24"/>
          <w:szCs w:val="24"/>
        </w:rPr>
        <w:t>Proctor</w:t>
      </w:r>
      <w:proofErr w:type="spellEnd"/>
      <w:r w:rsidR="003D6B89" w:rsidRPr="003D6B89">
        <w:rPr>
          <w:sz w:val="24"/>
          <w:szCs w:val="24"/>
        </w:rPr>
        <w:t xml:space="preserve"> Normal o d</w:t>
      </w:r>
      <w:r w:rsidR="003D6B89">
        <w:rPr>
          <w:sz w:val="24"/>
          <w:szCs w:val="24"/>
        </w:rPr>
        <w:t>el</w:t>
      </w:r>
      <w:r w:rsidR="003D6B89" w:rsidRPr="003D6B89">
        <w:rPr>
          <w:sz w:val="24"/>
          <w:szCs w:val="24"/>
        </w:rPr>
        <w:t xml:space="preserve"> 96% d</w:t>
      </w:r>
      <w:r w:rsidR="003D6B89">
        <w:rPr>
          <w:sz w:val="24"/>
          <w:szCs w:val="24"/>
        </w:rPr>
        <w:t>el</w:t>
      </w:r>
      <w:r w:rsidR="003D6B89" w:rsidRPr="003D6B89">
        <w:rPr>
          <w:sz w:val="24"/>
          <w:szCs w:val="24"/>
        </w:rPr>
        <w:t xml:space="preserve"> Ensayo </w:t>
      </w:r>
      <w:proofErr w:type="spellStart"/>
      <w:r w:rsidR="003D6B89" w:rsidRPr="003D6B89">
        <w:rPr>
          <w:sz w:val="24"/>
          <w:szCs w:val="24"/>
        </w:rPr>
        <w:t>Proctor</w:t>
      </w:r>
      <w:proofErr w:type="spellEnd"/>
      <w:r w:rsidR="003D6B89">
        <w:rPr>
          <w:sz w:val="24"/>
          <w:szCs w:val="24"/>
        </w:rPr>
        <w:t xml:space="preserve"> </w:t>
      </w:r>
      <w:r w:rsidR="003D6B89" w:rsidRPr="003D6B89">
        <w:rPr>
          <w:sz w:val="24"/>
          <w:szCs w:val="24"/>
        </w:rPr>
        <w:t>Modificado.</w:t>
      </w:r>
      <w:r w:rsidR="003D6B89" w:rsidRPr="003D6B89">
        <w:rPr>
          <w:b/>
          <w:sz w:val="24"/>
          <w:szCs w:val="24"/>
        </w:rPr>
        <w:t xml:space="preserve"> </w:t>
      </w:r>
      <w:r w:rsidR="003D6B89">
        <w:rPr>
          <w:b/>
          <w:sz w:val="24"/>
          <w:szCs w:val="24"/>
        </w:rPr>
        <w:t xml:space="preserve">4,15 </w:t>
      </w:r>
      <w:r w:rsidR="003D6B89" w:rsidRPr="003D6B89">
        <w:rPr>
          <w:b/>
          <w:sz w:val="24"/>
          <w:szCs w:val="24"/>
        </w:rPr>
        <w:t>€/m</w:t>
      </w:r>
      <w:r w:rsidR="003D6B89" w:rsidRPr="003D6B89">
        <w:rPr>
          <w:b/>
          <w:sz w:val="24"/>
          <w:szCs w:val="24"/>
          <w:vertAlign w:val="superscript"/>
        </w:rPr>
        <w:t>2</w:t>
      </w:r>
    </w:p>
    <w:p w:rsidR="00BE2EC9" w:rsidRDefault="00BE2EC9" w:rsidP="00100D4E">
      <w:pPr>
        <w:autoSpaceDE w:val="0"/>
        <w:autoSpaceDN w:val="0"/>
        <w:adjustRightInd w:val="0"/>
        <w:spacing w:after="0" w:line="240" w:lineRule="auto"/>
        <w:jc w:val="both"/>
        <w:rPr>
          <w:sz w:val="24"/>
          <w:szCs w:val="24"/>
        </w:rPr>
      </w:pPr>
    </w:p>
    <w:p w:rsidR="003D6B89" w:rsidRDefault="00BE2EC9" w:rsidP="00100D4E">
      <w:pPr>
        <w:autoSpaceDE w:val="0"/>
        <w:autoSpaceDN w:val="0"/>
        <w:adjustRightInd w:val="0"/>
        <w:spacing w:after="0" w:line="240" w:lineRule="auto"/>
        <w:jc w:val="both"/>
        <w:rPr>
          <w:rFonts w:ascii="Arial" w:hAnsi="Arial" w:cs="Arial"/>
          <w:color w:val="000000"/>
          <w:sz w:val="16"/>
          <w:szCs w:val="16"/>
          <w:highlight w:val="white"/>
        </w:rPr>
      </w:pPr>
      <w:r>
        <w:rPr>
          <w:sz w:val="24"/>
          <w:szCs w:val="24"/>
        </w:rPr>
        <w:t>Riego asfaltico</w:t>
      </w:r>
      <w:r w:rsidR="003D6B89">
        <w:rPr>
          <w:sz w:val="24"/>
          <w:szCs w:val="24"/>
        </w:rPr>
        <w:t xml:space="preserve"> : (</w:t>
      </w:r>
      <w:r w:rsidR="003D6B89" w:rsidRPr="003D6B89">
        <w:rPr>
          <w:sz w:val="24"/>
          <w:szCs w:val="24"/>
        </w:rPr>
        <w:t>Doble riego asfáltico, sobre firme existente, basada en un primer riego con dotación de 2 Kg/m2 de ECR-2 saturados con 10 litros de grava 8/12 y de un segundo riego con dotación de 1,5 Kg. de ECR-2 saturados con 5 litros de grava 5/8, todo debidamente compactado</w:t>
      </w:r>
      <w:r w:rsidR="003D6B89">
        <w:rPr>
          <w:sz w:val="24"/>
          <w:szCs w:val="24"/>
        </w:rPr>
        <w:t xml:space="preserve">) </w:t>
      </w:r>
      <w:r w:rsidR="003D6B89" w:rsidRPr="003D6B89">
        <w:rPr>
          <w:b/>
          <w:sz w:val="24"/>
          <w:szCs w:val="24"/>
        </w:rPr>
        <w:t>2,96</w:t>
      </w:r>
      <w:r w:rsidR="003D6B89">
        <w:rPr>
          <w:b/>
          <w:sz w:val="24"/>
          <w:szCs w:val="24"/>
        </w:rPr>
        <w:t xml:space="preserve"> </w:t>
      </w:r>
      <w:r w:rsidR="003D6B89" w:rsidRPr="003D6B89">
        <w:rPr>
          <w:b/>
          <w:sz w:val="24"/>
          <w:szCs w:val="24"/>
        </w:rPr>
        <w:t>€/m</w:t>
      </w:r>
      <w:r w:rsidR="003D6B89" w:rsidRPr="003D6B89">
        <w:rPr>
          <w:b/>
          <w:sz w:val="24"/>
          <w:szCs w:val="24"/>
          <w:vertAlign w:val="superscript"/>
        </w:rPr>
        <w:t>2</w:t>
      </w:r>
    </w:p>
    <w:p w:rsidR="00BE2EC9" w:rsidRDefault="00BE2EC9" w:rsidP="00100D4E">
      <w:pPr>
        <w:autoSpaceDE w:val="0"/>
        <w:autoSpaceDN w:val="0"/>
        <w:adjustRightInd w:val="0"/>
        <w:spacing w:after="0" w:line="240" w:lineRule="auto"/>
        <w:jc w:val="both"/>
        <w:rPr>
          <w:sz w:val="24"/>
          <w:szCs w:val="24"/>
        </w:rPr>
      </w:pPr>
    </w:p>
    <w:p w:rsidR="00100D4E" w:rsidRDefault="00BE2EC9" w:rsidP="00100D4E">
      <w:pPr>
        <w:autoSpaceDE w:val="0"/>
        <w:autoSpaceDN w:val="0"/>
        <w:adjustRightInd w:val="0"/>
        <w:spacing w:after="0" w:line="240" w:lineRule="auto"/>
        <w:jc w:val="both"/>
        <w:rPr>
          <w:sz w:val="24"/>
          <w:szCs w:val="24"/>
        </w:rPr>
      </w:pPr>
      <w:r>
        <w:rPr>
          <w:sz w:val="24"/>
          <w:szCs w:val="24"/>
        </w:rPr>
        <w:t>Mezcla Bituminosa</w:t>
      </w:r>
      <w:r w:rsidR="003D6B89">
        <w:rPr>
          <w:sz w:val="24"/>
          <w:szCs w:val="24"/>
        </w:rPr>
        <w:t xml:space="preserve"> : (</w:t>
      </w:r>
      <w:r w:rsidR="003D6B89" w:rsidRPr="003D6B89">
        <w:rPr>
          <w:rFonts w:ascii="Times New Roman" w:hAnsi="Times New Roman" w:cs="Times New Roman"/>
          <w:color w:val="000000"/>
          <w:sz w:val="16"/>
          <w:szCs w:val="16"/>
          <w:highlight w:val="white"/>
        </w:rPr>
        <w:t xml:space="preserve"> </w:t>
      </w:r>
      <w:r w:rsidR="003D6B89" w:rsidRPr="003D6B89">
        <w:rPr>
          <w:sz w:val="24"/>
          <w:szCs w:val="24"/>
        </w:rPr>
        <w:t>Firme a base de aglomerado caliente tipo D-12 de 5 cm. de espesor, medido una vez extendido y compactado, incluso riego de adherencia con 1Kg de emulsión tipo ECR-2.</w:t>
      </w:r>
      <w:r w:rsidR="003D6B89">
        <w:rPr>
          <w:sz w:val="24"/>
          <w:szCs w:val="24"/>
        </w:rPr>
        <w:t xml:space="preserve">) </w:t>
      </w:r>
      <w:r w:rsidR="003D6B89" w:rsidRPr="003D6B89">
        <w:rPr>
          <w:b/>
          <w:sz w:val="24"/>
          <w:szCs w:val="24"/>
        </w:rPr>
        <w:t>7,67 €/m</w:t>
      </w:r>
      <w:r w:rsidR="003D6B89" w:rsidRPr="003D6B89">
        <w:rPr>
          <w:b/>
          <w:sz w:val="24"/>
          <w:szCs w:val="24"/>
          <w:vertAlign w:val="superscript"/>
        </w:rPr>
        <w:t>2</w:t>
      </w:r>
      <w:r w:rsidR="00100D4E">
        <w:rPr>
          <w:sz w:val="24"/>
          <w:szCs w:val="24"/>
        </w:rPr>
        <w:t>.</w:t>
      </w:r>
    </w:p>
    <w:p w:rsidR="00100D4E" w:rsidRDefault="00100D4E" w:rsidP="003D6B89">
      <w:pPr>
        <w:autoSpaceDE w:val="0"/>
        <w:autoSpaceDN w:val="0"/>
        <w:adjustRightInd w:val="0"/>
        <w:spacing w:after="0" w:line="240" w:lineRule="auto"/>
        <w:rPr>
          <w:sz w:val="24"/>
          <w:szCs w:val="24"/>
        </w:rPr>
      </w:pPr>
    </w:p>
    <w:p w:rsidR="00100D4E" w:rsidRPr="007520DC" w:rsidRDefault="00100D4E" w:rsidP="003D6B89">
      <w:pPr>
        <w:autoSpaceDE w:val="0"/>
        <w:autoSpaceDN w:val="0"/>
        <w:adjustRightInd w:val="0"/>
        <w:spacing w:after="0" w:line="240" w:lineRule="auto"/>
        <w:rPr>
          <w:sz w:val="24"/>
          <w:szCs w:val="24"/>
          <w:u w:val="single"/>
        </w:rPr>
      </w:pPr>
      <w:r w:rsidRPr="007520DC">
        <w:rPr>
          <w:sz w:val="24"/>
          <w:szCs w:val="24"/>
          <w:u w:val="single"/>
        </w:rPr>
        <w:t>MEDICIONES:</w:t>
      </w:r>
    </w:p>
    <w:p w:rsidR="00100D4E" w:rsidRDefault="00100D4E" w:rsidP="003D6B89">
      <w:pPr>
        <w:autoSpaceDE w:val="0"/>
        <w:autoSpaceDN w:val="0"/>
        <w:adjustRightInd w:val="0"/>
        <w:spacing w:after="0" w:line="240" w:lineRule="auto"/>
        <w:rPr>
          <w:sz w:val="24"/>
          <w:szCs w:val="24"/>
        </w:rPr>
      </w:pPr>
    </w:p>
    <w:tbl>
      <w:tblPr>
        <w:tblW w:w="5000" w:type="pct"/>
        <w:tblCellMar>
          <w:left w:w="70" w:type="dxa"/>
          <w:right w:w="70" w:type="dxa"/>
        </w:tblCellMar>
        <w:tblLook w:val="04A0"/>
      </w:tblPr>
      <w:tblGrid>
        <w:gridCol w:w="1260"/>
        <w:gridCol w:w="1260"/>
        <w:gridCol w:w="1615"/>
        <w:gridCol w:w="2383"/>
        <w:gridCol w:w="2126"/>
      </w:tblGrid>
      <w:tr w:rsidR="00100D4E" w:rsidRPr="00100D4E" w:rsidTr="007520DC">
        <w:trPr>
          <w:trHeight w:val="300"/>
        </w:trPr>
        <w:tc>
          <w:tcPr>
            <w:tcW w:w="8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c>
          <w:tcPr>
            <w:tcW w:w="8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b/>
                <w:color w:val="000000"/>
                <w:lang w:eastAsia="es-ES"/>
              </w:rPr>
            </w:pPr>
          </w:p>
        </w:tc>
        <w:tc>
          <w:tcPr>
            <w:tcW w:w="8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b/>
                <w:color w:val="000000"/>
                <w:lang w:eastAsia="es-ES"/>
              </w:rPr>
            </w:pPr>
            <w:r w:rsidRPr="00100D4E">
              <w:rPr>
                <w:rFonts w:ascii="Calibri" w:eastAsia="Times New Roman" w:hAnsi="Calibri" w:cs="Times New Roman"/>
                <w:b/>
                <w:color w:val="000000"/>
                <w:lang w:eastAsia="es-ES"/>
              </w:rPr>
              <w:t>SUPERFICIE</w:t>
            </w:r>
            <w:r w:rsidR="007520DC">
              <w:rPr>
                <w:rFonts w:ascii="Calibri" w:eastAsia="Times New Roman" w:hAnsi="Calibri" w:cs="Times New Roman"/>
                <w:b/>
                <w:color w:val="000000"/>
                <w:lang w:eastAsia="es-ES"/>
              </w:rPr>
              <w:t xml:space="preserve"> (m</w:t>
            </w:r>
            <w:r w:rsidR="007520DC">
              <w:rPr>
                <w:rFonts w:ascii="Calibri" w:eastAsia="Times New Roman" w:hAnsi="Calibri" w:cs="Times New Roman"/>
                <w:b/>
                <w:color w:val="000000"/>
                <w:vertAlign w:val="superscript"/>
                <w:lang w:eastAsia="es-ES"/>
              </w:rPr>
              <w:t>2</w:t>
            </w:r>
            <w:r w:rsidR="007520DC">
              <w:rPr>
                <w:rFonts w:ascii="Calibri" w:eastAsia="Times New Roman" w:hAnsi="Calibri" w:cs="Times New Roman"/>
                <w:b/>
                <w:color w:val="000000"/>
                <w:lang w:eastAsia="es-ES"/>
              </w:rPr>
              <w:t>)</w:t>
            </w:r>
          </w:p>
        </w:tc>
        <w:tc>
          <w:tcPr>
            <w:tcW w:w="127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b/>
                <w:color w:val="000000"/>
                <w:lang w:eastAsia="es-ES"/>
              </w:rPr>
            </w:pPr>
            <w:r w:rsidRPr="00100D4E">
              <w:rPr>
                <w:rFonts w:ascii="Calibri" w:eastAsia="Times New Roman" w:hAnsi="Calibri" w:cs="Times New Roman"/>
                <w:b/>
                <w:color w:val="000000"/>
                <w:lang w:eastAsia="es-ES"/>
              </w:rPr>
              <w:t>VALOR UNITARIO</w:t>
            </w:r>
            <w:r w:rsidR="007520DC">
              <w:rPr>
                <w:rFonts w:ascii="Calibri" w:eastAsia="Times New Roman" w:hAnsi="Calibri" w:cs="Times New Roman"/>
                <w:b/>
                <w:color w:val="000000"/>
                <w:lang w:eastAsia="es-ES"/>
              </w:rPr>
              <w:t xml:space="preserve"> (€/m</w:t>
            </w:r>
            <w:r w:rsidR="007520DC">
              <w:rPr>
                <w:rFonts w:ascii="Calibri" w:eastAsia="Times New Roman" w:hAnsi="Calibri" w:cs="Times New Roman"/>
                <w:b/>
                <w:color w:val="000000"/>
                <w:vertAlign w:val="superscript"/>
                <w:lang w:eastAsia="es-ES"/>
              </w:rPr>
              <w:t>2</w:t>
            </w:r>
            <w:r w:rsidR="007520DC">
              <w:rPr>
                <w:rFonts w:ascii="Calibri" w:eastAsia="Times New Roman" w:hAnsi="Calibri" w:cs="Times New Roman"/>
                <w:b/>
                <w:color w:val="000000"/>
                <w:lang w:eastAsia="es-ES"/>
              </w:rPr>
              <w:t>)</w:t>
            </w:r>
          </w:p>
        </w:tc>
        <w:tc>
          <w:tcPr>
            <w:tcW w:w="13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b/>
                <w:color w:val="000000"/>
                <w:lang w:eastAsia="es-ES"/>
              </w:rPr>
            </w:pPr>
            <w:r w:rsidRPr="00100D4E">
              <w:rPr>
                <w:rFonts w:ascii="Calibri" w:eastAsia="Times New Roman" w:hAnsi="Calibri" w:cs="Times New Roman"/>
                <w:b/>
                <w:color w:val="000000"/>
                <w:lang w:eastAsia="es-ES"/>
              </w:rPr>
              <w:t>VALOR</w:t>
            </w:r>
            <w:r w:rsidR="007520DC">
              <w:rPr>
                <w:rFonts w:ascii="Calibri" w:eastAsia="Times New Roman" w:hAnsi="Calibri" w:cs="Times New Roman"/>
                <w:b/>
                <w:color w:val="000000"/>
                <w:lang w:eastAsia="es-ES"/>
              </w:rPr>
              <w:t xml:space="preserve"> (€)</w:t>
            </w:r>
          </w:p>
        </w:tc>
      </w:tr>
      <w:tr w:rsidR="00100D4E" w:rsidRPr="00100D4E" w:rsidTr="007520DC">
        <w:trPr>
          <w:trHeight w:val="300"/>
        </w:trPr>
        <w:tc>
          <w:tcPr>
            <w:tcW w:w="1612" w:type="pct"/>
            <w:gridSpan w:val="2"/>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b/>
                <w:color w:val="000000"/>
                <w:lang w:eastAsia="es-ES"/>
              </w:rPr>
            </w:pPr>
            <w:r w:rsidRPr="00100D4E">
              <w:rPr>
                <w:rFonts w:ascii="Calibri" w:eastAsia="Times New Roman" w:hAnsi="Calibri" w:cs="Times New Roman"/>
                <w:b/>
                <w:color w:val="000000"/>
                <w:lang w:eastAsia="es-ES"/>
              </w:rPr>
              <w:t>CAMINO NATURAL</w:t>
            </w:r>
          </w:p>
        </w:tc>
        <w:tc>
          <w:tcPr>
            <w:tcW w:w="8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1238698.14</w:t>
            </w:r>
          </w:p>
        </w:tc>
        <w:tc>
          <w:tcPr>
            <w:tcW w:w="127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4.89</w:t>
            </w:r>
          </w:p>
        </w:tc>
        <w:tc>
          <w:tcPr>
            <w:tcW w:w="13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6,057,233.90 €</w:t>
            </w:r>
          </w:p>
        </w:tc>
      </w:tr>
      <w:tr w:rsidR="00100D4E" w:rsidRPr="00100D4E" w:rsidTr="007520DC">
        <w:trPr>
          <w:trHeight w:val="300"/>
        </w:trPr>
        <w:tc>
          <w:tcPr>
            <w:tcW w:w="8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b/>
                <w:color w:val="000000"/>
                <w:lang w:eastAsia="es-ES"/>
              </w:rPr>
            </w:pPr>
            <w:r w:rsidRPr="00100D4E">
              <w:rPr>
                <w:rFonts w:ascii="Calibri" w:eastAsia="Times New Roman" w:hAnsi="Calibri" w:cs="Times New Roman"/>
                <w:b/>
                <w:color w:val="000000"/>
                <w:lang w:eastAsia="es-ES"/>
              </w:rPr>
              <w:t>ZAHORRA</w:t>
            </w:r>
          </w:p>
        </w:tc>
        <w:tc>
          <w:tcPr>
            <w:tcW w:w="8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b/>
                <w:color w:val="000000"/>
                <w:lang w:eastAsia="es-ES"/>
              </w:rPr>
            </w:pPr>
          </w:p>
        </w:tc>
        <w:tc>
          <w:tcPr>
            <w:tcW w:w="8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711684.03</w:t>
            </w:r>
          </w:p>
        </w:tc>
        <w:tc>
          <w:tcPr>
            <w:tcW w:w="127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9.04</w:t>
            </w:r>
          </w:p>
        </w:tc>
        <w:tc>
          <w:tcPr>
            <w:tcW w:w="13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6,433,623.63 €</w:t>
            </w:r>
          </w:p>
        </w:tc>
      </w:tr>
      <w:tr w:rsidR="00100D4E" w:rsidRPr="00100D4E" w:rsidTr="007520DC">
        <w:trPr>
          <w:trHeight w:val="300"/>
        </w:trPr>
        <w:tc>
          <w:tcPr>
            <w:tcW w:w="1612" w:type="pct"/>
            <w:gridSpan w:val="2"/>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b/>
                <w:color w:val="000000"/>
                <w:lang w:eastAsia="es-ES"/>
              </w:rPr>
            </w:pPr>
            <w:r w:rsidRPr="00100D4E">
              <w:rPr>
                <w:rFonts w:ascii="Calibri" w:eastAsia="Times New Roman" w:hAnsi="Calibri" w:cs="Times New Roman"/>
                <w:b/>
                <w:color w:val="000000"/>
                <w:lang w:eastAsia="es-ES"/>
              </w:rPr>
              <w:t>RIEGO ASFALTICO</w:t>
            </w:r>
          </w:p>
        </w:tc>
        <w:tc>
          <w:tcPr>
            <w:tcW w:w="8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790546.62</w:t>
            </w:r>
          </w:p>
        </w:tc>
        <w:tc>
          <w:tcPr>
            <w:tcW w:w="127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12</w:t>
            </w:r>
          </w:p>
        </w:tc>
        <w:tc>
          <w:tcPr>
            <w:tcW w:w="13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9,486,559.44 €</w:t>
            </w:r>
          </w:p>
        </w:tc>
      </w:tr>
      <w:tr w:rsidR="00100D4E" w:rsidRPr="00100D4E" w:rsidTr="007520DC">
        <w:trPr>
          <w:trHeight w:val="300"/>
        </w:trPr>
        <w:tc>
          <w:tcPr>
            <w:tcW w:w="1612" w:type="pct"/>
            <w:gridSpan w:val="2"/>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b/>
                <w:color w:val="000000"/>
                <w:lang w:eastAsia="es-ES"/>
              </w:rPr>
            </w:pPr>
            <w:r w:rsidRPr="00100D4E">
              <w:rPr>
                <w:rFonts w:ascii="Calibri" w:eastAsia="Times New Roman" w:hAnsi="Calibri" w:cs="Times New Roman"/>
                <w:b/>
                <w:color w:val="000000"/>
                <w:lang w:eastAsia="es-ES"/>
              </w:rPr>
              <w:t>MEZCLA BITUMINOSA</w:t>
            </w:r>
          </w:p>
        </w:tc>
        <w:tc>
          <w:tcPr>
            <w:tcW w:w="8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9303.09</w:t>
            </w:r>
          </w:p>
        </w:tc>
        <w:tc>
          <w:tcPr>
            <w:tcW w:w="127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19.67</w:t>
            </w:r>
          </w:p>
        </w:tc>
        <w:tc>
          <w:tcPr>
            <w:tcW w:w="13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color w:val="000000"/>
                <w:lang w:eastAsia="es-ES"/>
              </w:rPr>
            </w:pPr>
            <w:r w:rsidRPr="00100D4E">
              <w:rPr>
                <w:rFonts w:ascii="Calibri" w:eastAsia="Times New Roman" w:hAnsi="Calibri" w:cs="Times New Roman"/>
                <w:color w:val="000000"/>
                <w:lang w:eastAsia="es-ES"/>
              </w:rPr>
              <w:t>182,991.78 €</w:t>
            </w:r>
          </w:p>
        </w:tc>
      </w:tr>
      <w:tr w:rsidR="00100D4E" w:rsidRPr="00100D4E" w:rsidTr="007520DC">
        <w:trPr>
          <w:trHeight w:val="300"/>
        </w:trPr>
        <w:tc>
          <w:tcPr>
            <w:tcW w:w="8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c>
          <w:tcPr>
            <w:tcW w:w="8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c>
          <w:tcPr>
            <w:tcW w:w="8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c>
          <w:tcPr>
            <w:tcW w:w="127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c>
          <w:tcPr>
            <w:tcW w:w="13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r>
      <w:tr w:rsidR="00100D4E" w:rsidRPr="00100D4E" w:rsidTr="007520DC">
        <w:trPr>
          <w:trHeight w:val="300"/>
        </w:trPr>
        <w:tc>
          <w:tcPr>
            <w:tcW w:w="806" w:type="pct"/>
            <w:tcBorders>
              <w:top w:val="nil"/>
              <w:left w:val="nil"/>
              <w:bottom w:val="nil"/>
              <w:right w:val="nil"/>
            </w:tcBorders>
            <w:shd w:val="clear" w:color="auto" w:fill="auto"/>
            <w:noWrap/>
            <w:vAlign w:val="bottom"/>
            <w:hideMark/>
          </w:tcPr>
          <w:p w:rsidR="00100D4E" w:rsidRPr="00100D4E" w:rsidRDefault="007520DC" w:rsidP="00100D4E">
            <w:pPr>
              <w:spacing w:after="0" w:line="240" w:lineRule="auto"/>
              <w:rPr>
                <w:rFonts w:ascii="Calibri" w:eastAsia="Times New Roman" w:hAnsi="Calibri" w:cs="Times New Roman"/>
                <w:b/>
                <w:i/>
                <w:color w:val="000000"/>
                <w:u w:val="single"/>
                <w:lang w:eastAsia="es-ES"/>
              </w:rPr>
            </w:pPr>
            <w:r w:rsidRPr="007520DC">
              <w:rPr>
                <w:rFonts w:ascii="Calibri" w:eastAsia="Times New Roman" w:hAnsi="Calibri" w:cs="Times New Roman"/>
                <w:b/>
                <w:i/>
                <w:color w:val="000000"/>
                <w:u w:val="single"/>
                <w:lang w:eastAsia="es-ES"/>
              </w:rPr>
              <w:t>TOTAL</w:t>
            </w:r>
          </w:p>
        </w:tc>
        <w:tc>
          <w:tcPr>
            <w:tcW w:w="8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c>
          <w:tcPr>
            <w:tcW w:w="80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c>
          <w:tcPr>
            <w:tcW w:w="1276" w:type="pct"/>
            <w:tcBorders>
              <w:top w:val="nil"/>
              <w:left w:val="nil"/>
              <w:bottom w:val="nil"/>
              <w:right w:val="nil"/>
            </w:tcBorders>
            <w:shd w:val="clear" w:color="auto" w:fill="auto"/>
            <w:noWrap/>
            <w:vAlign w:val="bottom"/>
            <w:hideMark/>
          </w:tcPr>
          <w:p w:rsidR="00100D4E" w:rsidRPr="00100D4E" w:rsidRDefault="00100D4E" w:rsidP="00100D4E">
            <w:pPr>
              <w:spacing w:after="0" w:line="240" w:lineRule="auto"/>
              <w:rPr>
                <w:rFonts w:ascii="Calibri" w:eastAsia="Times New Roman" w:hAnsi="Calibri" w:cs="Times New Roman"/>
                <w:color w:val="000000"/>
                <w:lang w:eastAsia="es-ES"/>
              </w:rPr>
            </w:pPr>
          </w:p>
        </w:tc>
        <w:tc>
          <w:tcPr>
            <w:tcW w:w="1306" w:type="pct"/>
            <w:tcBorders>
              <w:top w:val="nil"/>
              <w:left w:val="nil"/>
              <w:bottom w:val="nil"/>
              <w:right w:val="nil"/>
            </w:tcBorders>
            <w:shd w:val="clear" w:color="auto" w:fill="auto"/>
            <w:noWrap/>
            <w:vAlign w:val="bottom"/>
            <w:hideMark/>
          </w:tcPr>
          <w:p w:rsidR="00100D4E" w:rsidRPr="00100D4E" w:rsidRDefault="00100D4E" w:rsidP="007520DC">
            <w:pPr>
              <w:spacing w:after="0" w:line="240" w:lineRule="auto"/>
              <w:jc w:val="center"/>
              <w:rPr>
                <w:rFonts w:ascii="Calibri" w:eastAsia="Times New Roman" w:hAnsi="Calibri" w:cs="Times New Roman"/>
                <w:b/>
                <w:i/>
                <w:color w:val="000000"/>
                <w:u w:val="single"/>
                <w:lang w:eastAsia="es-ES"/>
              </w:rPr>
            </w:pPr>
            <w:r w:rsidRPr="00100D4E">
              <w:rPr>
                <w:rFonts w:ascii="Calibri" w:eastAsia="Times New Roman" w:hAnsi="Calibri" w:cs="Times New Roman"/>
                <w:b/>
                <w:i/>
                <w:color w:val="000000"/>
                <w:u w:val="single"/>
                <w:lang w:eastAsia="es-ES"/>
              </w:rPr>
              <w:t>22,160,408.76 €</w:t>
            </w:r>
          </w:p>
        </w:tc>
      </w:tr>
    </w:tbl>
    <w:p w:rsidR="00100D4E" w:rsidRDefault="00100D4E" w:rsidP="003D6B89">
      <w:pPr>
        <w:autoSpaceDE w:val="0"/>
        <w:autoSpaceDN w:val="0"/>
        <w:adjustRightInd w:val="0"/>
        <w:spacing w:after="0" w:line="240" w:lineRule="auto"/>
        <w:rPr>
          <w:sz w:val="24"/>
          <w:szCs w:val="24"/>
        </w:rPr>
      </w:pPr>
    </w:p>
    <w:p w:rsidR="00100D4E" w:rsidRDefault="007520DC" w:rsidP="007520DC">
      <w:pPr>
        <w:autoSpaceDE w:val="0"/>
        <w:autoSpaceDN w:val="0"/>
        <w:adjustRightInd w:val="0"/>
        <w:spacing w:after="0" w:line="240" w:lineRule="auto"/>
        <w:jc w:val="both"/>
        <w:rPr>
          <w:sz w:val="24"/>
          <w:szCs w:val="24"/>
        </w:rPr>
      </w:pPr>
      <w:r>
        <w:rPr>
          <w:sz w:val="24"/>
          <w:szCs w:val="24"/>
        </w:rPr>
        <w:tab/>
        <w:t xml:space="preserve">El valor del conjunto de las vías del Ayuntamiento de Xermade asciende a </w:t>
      </w:r>
      <w:r w:rsidRPr="007520DC">
        <w:rPr>
          <w:b/>
          <w:sz w:val="24"/>
          <w:szCs w:val="24"/>
        </w:rPr>
        <w:t>VEINTIDOS MILLONES CIENTOS SESENTA MIL CUTROCIENTOS OCHO EUROS CON SETENTA Y SEIS CÉNTIMOS DE EURO</w:t>
      </w:r>
    </w:p>
    <w:p w:rsidR="00100D4E" w:rsidRPr="00BE2EC9" w:rsidRDefault="006B0406" w:rsidP="00100D4E">
      <w:pPr>
        <w:pStyle w:val="Ttulo1"/>
        <w:rPr>
          <w:sz w:val="28"/>
        </w:rPr>
      </w:pPr>
      <w:bookmarkStart w:id="42" w:name="_Toc480126515"/>
      <w:bookmarkStart w:id="43" w:name="_Toc480127958"/>
      <w:r>
        <w:rPr>
          <w:sz w:val="28"/>
        </w:rPr>
        <w:t>9</w:t>
      </w:r>
      <w:r w:rsidR="00100D4E" w:rsidRPr="00BE2EC9">
        <w:rPr>
          <w:sz w:val="28"/>
        </w:rPr>
        <w:t xml:space="preserve">. </w:t>
      </w:r>
      <w:r w:rsidR="00100D4E">
        <w:rPr>
          <w:sz w:val="28"/>
        </w:rPr>
        <w:t>RESUMEN FINAL</w:t>
      </w:r>
      <w:r w:rsidR="00100D4E" w:rsidRPr="00BE2EC9">
        <w:rPr>
          <w:sz w:val="28"/>
        </w:rPr>
        <w:t>.</w:t>
      </w:r>
      <w:bookmarkEnd w:id="42"/>
      <w:bookmarkEnd w:id="43"/>
    </w:p>
    <w:p w:rsidR="00100D4E" w:rsidRDefault="00100D4E" w:rsidP="003D6B89">
      <w:pPr>
        <w:autoSpaceDE w:val="0"/>
        <w:autoSpaceDN w:val="0"/>
        <w:adjustRightInd w:val="0"/>
        <w:spacing w:after="0" w:line="240" w:lineRule="auto"/>
        <w:rPr>
          <w:sz w:val="24"/>
          <w:szCs w:val="24"/>
        </w:rPr>
      </w:pPr>
    </w:p>
    <w:p w:rsidR="00100D4E" w:rsidRDefault="00100D4E" w:rsidP="00100D4E">
      <w:pPr>
        <w:autoSpaceDE w:val="0"/>
        <w:autoSpaceDN w:val="0"/>
        <w:adjustRightInd w:val="0"/>
        <w:spacing w:after="0" w:line="240" w:lineRule="auto"/>
        <w:jc w:val="both"/>
        <w:rPr>
          <w:sz w:val="24"/>
          <w:szCs w:val="24"/>
        </w:rPr>
      </w:pPr>
      <w:r>
        <w:rPr>
          <w:sz w:val="24"/>
          <w:szCs w:val="24"/>
        </w:rPr>
        <w:tab/>
        <w:t>Que en base a toda la información que se utilizó se pueda inventariar con la mayor exactitud todas las vías de las que consta el Ayuntamiento de Xermade. A continuación se muestran la relación de metros lineales totales y número de caminos distribuidos por parroquias y según el tipo de material del firme que compone este documento técnico para la realización del "Inventario Municipal de Bienes" queda reflectado según se muestran en los siguientes gráficos</w:t>
      </w:r>
      <w:r w:rsidR="00E12F0C">
        <w:rPr>
          <w:sz w:val="24"/>
          <w:szCs w:val="24"/>
        </w:rPr>
        <w:t xml:space="preserve"> y tablas</w:t>
      </w:r>
      <w:r>
        <w:rPr>
          <w:sz w:val="24"/>
          <w:szCs w:val="24"/>
        </w:rPr>
        <w:t>:</w:t>
      </w:r>
    </w:p>
    <w:p w:rsidR="00100D4E" w:rsidRDefault="00100D4E" w:rsidP="003D6B89">
      <w:pPr>
        <w:autoSpaceDE w:val="0"/>
        <w:autoSpaceDN w:val="0"/>
        <w:adjustRightInd w:val="0"/>
        <w:spacing w:after="0" w:line="240" w:lineRule="auto"/>
        <w:rPr>
          <w:sz w:val="24"/>
          <w:szCs w:val="24"/>
        </w:rPr>
      </w:pPr>
    </w:p>
    <w:p w:rsidR="00100D4E" w:rsidRDefault="00100D4E" w:rsidP="00100D4E">
      <w:pPr>
        <w:tabs>
          <w:tab w:val="left" w:pos="3969"/>
        </w:tabs>
        <w:autoSpaceDE w:val="0"/>
        <w:autoSpaceDN w:val="0"/>
        <w:adjustRightInd w:val="0"/>
        <w:spacing w:after="0" w:line="240" w:lineRule="auto"/>
        <w:rPr>
          <w:sz w:val="24"/>
          <w:szCs w:val="24"/>
        </w:rPr>
      </w:pPr>
    </w:p>
    <w:p w:rsidR="00100D4E" w:rsidRDefault="00100D4E" w:rsidP="003D6B89">
      <w:pPr>
        <w:autoSpaceDE w:val="0"/>
        <w:autoSpaceDN w:val="0"/>
        <w:adjustRightInd w:val="0"/>
        <w:spacing w:after="0" w:line="240" w:lineRule="auto"/>
        <w:rPr>
          <w:sz w:val="24"/>
          <w:szCs w:val="24"/>
        </w:rPr>
      </w:pPr>
    </w:p>
    <w:p w:rsidR="00100D4E" w:rsidRDefault="001F2227" w:rsidP="00E12F0C">
      <w:pPr>
        <w:autoSpaceDE w:val="0"/>
        <w:autoSpaceDN w:val="0"/>
        <w:adjustRightInd w:val="0"/>
        <w:spacing w:after="0" w:line="240" w:lineRule="auto"/>
        <w:jc w:val="both"/>
        <w:rPr>
          <w:sz w:val="24"/>
          <w:szCs w:val="24"/>
        </w:rPr>
      </w:pPr>
      <w:r>
        <w:rPr>
          <w:sz w:val="24"/>
          <w:szCs w:val="24"/>
        </w:rPr>
        <w:lastRenderedPageBreak/>
        <w:tab/>
        <w:t xml:space="preserve">En los dos siguientes gráficos se muestra el número de caminos por parroquias y la longitud de caminos que hay en cada parroquia, así como el total de estos. Se puede observar que </w:t>
      </w:r>
      <w:proofErr w:type="spellStart"/>
      <w:r>
        <w:rPr>
          <w:sz w:val="24"/>
          <w:szCs w:val="24"/>
        </w:rPr>
        <w:t>Cazás</w:t>
      </w:r>
      <w:proofErr w:type="spellEnd"/>
      <w:r>
        <w:rPr>
          <w:sz w:val="24"/>
          <w:szCs w:val="24"/>
        </w:rPr>
        <w:t xml:space="preserve">, </w:t>
      </w:r>
      <w:proofErr w:type="spellStart"/>
      <w:r>
        <w:rPr>
          <w:sz w:val="24"/>
          <w:szCs w:val="24"/>
        </w:rPr>
        <w:t>Roupar</w:t>
      </w:r>
      <w:proofErr w:type="spellEnd"/>
      <w:r>
        <w:rPr>
          <w:sz w:val="24"/>
          <w:szCs w:val="24"/>
        </w:rPr>
        <w:t xml:space="preserve"> y </w:t>
      </w:r>
      <w:proofErr w:type="spellStart"/>
      <w:r>
        <w:rPr>
          <w:sz w:val="24"/>
          <w:szCs w:val="24"/>
        </w:rPr>
        <w:t>Lousada</w:t>
      </w:r>
      <w:proofErr w:type="spellEnd"/>
      <w:r>
        <w:rPr>
          <w:sz w:val="24"/>
          <w:szCs w:val="24"/>
        </w:rPr>
        <w:t xml:space="preserve"> son las parroquias con mayor número de caminos, y con la mayor distancia. Mientras que </w:t>
      </w:r>
      <w:proofErr w:type="spellStart"/>
      <w:r>
        <w:rPr>
          <w:sz w:val="24"/>
          <w:szCs w:val="24"/>
        </w:rPr>
        <w:t>Miraz</w:t>
      </w:r>
      <w:proofErr w:type="spellEnd"/>
      <w:r>
        <w:rPr>
          <w:sz w:val="24"/>
          <w:szCs w:val="24"/>
        </w:rPr>
        <w:t xml:space="preserve">, Piñeiro y </w:t>
      </w:r>
      <w:proofErr w:type="spellStart"/>
      <w:r>
        <w:rPr>
          <w:sz w:val="24"/>
          <w:szCs w:val="24"/>
        </w:rPr>
        <w:t>Candamil</w:t>
      </w:r>
      <w:proofErr w:type="spellEnd"/>
      <w:r>
        <w:rPr>
          <w:sz w:val="24"/>
          <w:szCs w:val="24"/>
        </w:rPr>
        <w:t xml:space="preserve"> (estas dos con concentración parcelaria).</w:t>
      </w:r>
    </w:p>
    <w:p w:rsidR="00100D4E" w:rsidRDefault="00100D4E" w:rsidP="003D6B89">
      <w:pPr>
        <w:autoSpaceDE w:val="0"/>
        <w:autoSpaceDN w:val="0"/>
        <w:adjustRightInd w:val="0"/>
        <w:spacing w:after="0" w:line="240" w:lineRule="auto"/>
        <w:rPr>
          <w:sz w:val="24"/>
          <w:szCs w:val="24"/>
        </w:rPr>
      </w:pPr>
    </w:p>
    <w:p w:rsidR="00100D4E" w:rsidRDefault="00100D4E" w:rsidP="003D6B89">
      <w:pPr>
        <w:autoSpaceDE w:val="0"/>
        <w:autoSpaceDN w:val="0"/>
        <w:adjustRightInd w:val="0"/>
        <w:spacing w:after="0" w:line="240" w:lineRule="auto"/>
        <w:rPr>
          <w:sz w:val="24"/>
          <w:szCs w:val="24"/>
        </w:rPr>
      </w:pPr>
      <w:r w:rsidRPr="00100D4E">
        <w:rPr>
          <w:noProof/>
          <w:sz w:val="24"/>
          <w:szCs w:val="24"/>
          <w:lang w:eastAsia="es-ES"/>
        </w:rPr>
        <w:drawing>
          <wp:inline distT="0" distB="0" distL="0" distR="0">
            <wp:extent cx="5464454" cy="3555187"/>
            <wp:effectExtent l="0" t="0" r="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0D4E" w:rsidRDefault="00100D4E" w:rsidP="003D6B89">
      <w:pPr>
        <w:autoSpaceDE w:val="0"/>
        <w:autoSpaceDN w:val="0"/>
        <w:adjustRightInd w:val="0"/>
        <w:spacing w:after="0" w:line="240" w:lineRule="auto"/>
        <w:rPr>
          <w:sz w:val="24"/>
          <w:szCs w:val="24"/>
        </w:rPr>
      </w:pPr>
    </w:p>
    <w:p w:rsidR="001F2227" w:rsidRDefault="001F2227" w:rsidP="003D6B89">
      <w:pPr>
        <w:autoSpaceDE w:val="0"/>
        <w:autoSpaceDN w:val="0"/>
        <w:adjustRightInd w:val="0"/>
        <w:spacing w:after="0" w:line="240" w:lineRule="auto"/>
        <w:rPr>
          <w:sz w:val="24"/>
          <w:szCs w:val="24"/>
        </w:rPr>
      </w:pPr>
      <w:r w:rsidRPr="001F2227">
        <w:rPr>
          <w:sz w:val="24"/>
          <w:szCs w:val="24"/>
        </w:rPr>
        <w:drawing>
          <wp:inline distT="0" distB="0" distL="0" distR="0">
            <wp:extent cx="5362041" cy="3357677"/>
            <wp:effectExtent l="0" t="0" r="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2227" w:rsidRDefault="001F2227" w:rsidP="003D6B89">
      <w:pPr>
        <w:autoSpaceDE w:val="0"/>
        <w:autoSpaceDN w:val="0"/>
        <w:adjustRightInd w:val="0"/>
        <w:spacing w:after="0" w:line="240" w:lineRule="auto"/>
        <w:rPr>
          <w:sz w:val="24"/>
          <w:szCs w:val="24"/>
        </w:rPr>
      </w:pPr>
    </w:p>
    <w:p w:rsidR="001F2227" w:rsidRDefault="00A16C57" w:rsidP="00E12F0C">
      <w:pPr>
        <w:autoSpaceDE w:val="0"/>
        <w:autoSpaceDN w:val="0"/>
        <w:adjustRightInd w:val="0"/>
        <w:spacing w:after="0" w:line="240" w:lineRule="auto"/>
        <w:jc w:val="both"/>
        <w:rPr>
          <w:sz w:val="24"/>
          <w:szCs w:val="24"/>
        </w:rPr>
      </w:pPr>
      <w:r>
        <w:rPr>
          <w:sz w:val="24"/>
          <w:szCs w:val="24"/>
        </w:rPr>
        <w:lastRenderedPageBreak/>
        <w:tab/>
        <w:t>En las siguientes tablas se muestran los datos de los caminos por parroquias. En estas tablas se representa por un lado el número, la longitud y la superficie en función del material por el que está compuesto el camino.</w:t>
      </w:r>
    </w:p>
    <w:p w:rsidR="001F2227" w:rsidRDefault="001F2227" w:rsidP="003D6B89">
      <w:pPr>
        <w:autoSpaceDE w:val="0"/>
        <w:autoSpaceDN w:val="0"/>
        <w:adjustRightInd w:val="0"/>
        <w:spacing w:after="0" w:line="240" w:lineRule="auto"/>
        <w:rPr>
          <w:sz w:val="24"/>
          <w:szCs w:val="24"/>
        </w:rPr>
      </w:pPr>
    </w:p>
    <w:tbl>
      <w:tblPr>
        <w:tblW w:w="9568" w:type="dxa"/>
        <w:tblLayout w:type="fixed"/>
        <w:tblCellMar>
          <w:left w:w="70" w:type="dxa"/>
          <w:right w:w="70" w:type="dxa"/>
        </w:tblCellMar>
        <w:tblLook w:val="04A0"/>
      </w:tblPr>
      <w:tblGrid>
        <w:gridCol w:w="471"/>
        <w:gridCol w:w="470"/>
        <w:gridCol w:w="469"/>
        <w:gridCol w:w="787"/>
        <w:gridCol w:w="850"/>
        <w:gridCol w:w="425"/>
        <w:gridCol w:w="709"/>
        <w:gridCol w:w="851"/>
        <w:gridCol w:w="567"/>
        <w:gridCol w:w="708"/>
        <w:gridCol w:w="851"/>
        <w:gridCol w:w="425"/>
        <w:gridCol w:w="709"/>
        <w:gridCol w:w="850"/>
        <w:gridCol w:w="426"/>
      </w:tblGrid>
      <w:tr w:rsidR="001F2227" w:rsidRPr="001F2227" w:rsidTr="00A16C57">
        <w:trPr>
          <w:trHeight w:val="302"/>
        </w:trPr>
        <w:tc>
          <w:tcPr>
            <w:tcW w:w="471"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p>
        </w:tc>
        <w:tc>
          <w:tcPr>
            <w:tcW w:w="470"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p>
        </w:tc>
        <w:tc>
          <w:tcPr>
            <w:tcW w:w="206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F2227" w:rsidRPr="001F2227" w:rsidRDefault="001F2227" w:rsidP="001F2227">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BURGAS</w:t>
            </w:r>
          </w:p>
        </w:tc>
        <w:tc>
          <w:tcPr>
            <w:tcW w:w="2127" w:type="dxa"/>
            <w:gridSpan w:val="3"/>
            <w:tcBorders>
              <w:top w:val="single" w:sz="4" w:space="0" w:color="auto"/>
              <w:left w:val="nil"/>
              <w:bottom w:val="nil"/>
              <w:right w:val="single" w:sz="4" w:space="0" w:color="000000"/>
            </w:tcBorders>
            <w:shd w:val="clear" w:color="auto" w:fill="auto"/>
            <w:noWrap/>
            <w:vAlign w:val="bottom"/>
            <w:hideMark/>
          </w:tcPr>
          <w:p w:rsidR="001F2227" w:rsidRPr="001F2227" w:rsidRDefault="001F2227" w:rsidP="001F2227">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CABREIROS</w:t>
            </w:r>
          </w:p>
        </w:tc>
        <w:tc>
          <w:tcPr>
            <w:tcW w:w="1984" w:type="dxa"/>
            <w:gridSpan w:val="3"/>
            <w:tcBorders>
              <w:top w:val="single" w:sz="4" w:space="0" w:color="auto"/>
              <w:left w:val="nil"/>
              <w:bottom w:val="nil"/>
              <w:right w:val="single" w:sz="4" w:space="0" w:color="000000"/>
            </w:tcBorders>
            <w:shd w:val="clear" w:color="auto" w:fill="auto"/>
            <w:noWrap/>
            <w:vAlign w:val="bottom"/>
            <w:hideMark/>
          </w:tcPr>
          <w:p w:rsidR="001F2227" w:rsidRPr="001F2227" w:rsidRDefault="001F2227" w:rsidP="001F2227">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CANDAMIL</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1F2227" w:rsidRPr="001F2227" w:rsidRDefault="001F2227" w:rsidP="001F2227">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CAZAS</w:t>
            </w:r>
          </w:p>
        </w:tc>
      </w:tr>
      <w:tr w:rsidR="00A16C57" w:rsidRPr="001F2227" w:rsidTr="00A16C57">
        <w:trPr>
          <w:trHeight w:val="302"/>
        </w:trPr>
        <w:tc>
          <w:tcPr>
            <w:tcW w:w="471"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p>
        </w:tc>
        <w:tc>
          <w:tcPr>
            <w:tcW w:w="470"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p>
        </w:tc>
        <w:tc>
          <w:tcPr>
            <w:tcW w:w="787" w:type="dxa"/>
            <w:tcBorders>
              <w:top w:val="nil"/>
              <w:left w:val="single" w:sz="4" w:space="0" w:color="auto"/>
              <w:bottom w:val="single" w:sz="4" w:space="0" w:color="auto"/>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single" w:sz="4" w:space="0" w:color="auto"/>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9" w:type="dxa"/>
            <w:tcBorders>
              <w:top w:val="nil"/>
              <w:left w:val="nil"/>
              <w:bottom w:val="single" w:sz="4" w:space="0" w:color="auto"/>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single" w:sz="4" w:space="0" w:color="auto"/>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8" w:type="dxa"/>
            <w:tcBorders>
              <w:top w:val="nil"/>
              <w:left w:val="nil"/>
              <w:bottom w:val="single" w:sz="4" w:space="0" w:color="auto"/>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single" w:sz="4" w:space="0" w:color="auto"/>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9" w:type="dxa"/>
            <w:tcBorders>
              <w:top w:val="nil"/>
              <w:left w:val="nil"/>
              <w:bottom w:val="single" w:sz="4" w:space="0" w:color="auto"/>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single" w:sz="4" w:space="0" w:color="auto"/>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426" w:type="dxa"/>
            <w:tcBorders>
              <w:top w:val="nil"/>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r>
      <w:tr w:rsidR="00A16C57" w:rsidRPr="001F2227" w:rsidTr="00A16C57">
        <w:trPr>
          <w:trHeight w:val="302"/>
        </w:trPr>
        <w:tc>
          <w:tcPr>
            <w:tcW w:w="47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47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787" w:type="dxa"/>
            <w:tcBorders>
              <w:top w:val="single" w:sz="4" w:space="0" w:color="auto"/>
              <w:left w:val="single" w:sz="4" w:space="0" w:color="auto"/>
              <w:bottom w:val="nil"/>
              <w:right w:val="nil"/>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(m.)</w:t>
            </w:r>
          </w:p>
        </w:tc>
        <w:tc>
          <w:tcPr>
            <w:tcW w:w="850" w:type="dxa"/>
            <w:tcBorders>
              <w:top w:val="single" w:sz="4" w:space="0" w:color="auto"/>
              <w:left w:val="nil"/>
              <w:bottom w:val="nil"/>
              <w:right w:val="nil"/>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425"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c>
          <w:tcPr>
            <w:tcW w:w="709" w:type="dxa"/>
            <w:tcBorders>
              <w:top w:val="single" w:sz="4" w:space="0" w:color="auto"/>
              <w:left w:val="nil"/>
              <w:bottom w:val="nil"/>
              <w:right w:val="nil"/>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p>
        </w:tc>
        <w:tc>
          <w:tcPr>
            <w:tcW w:w="851" w:type="dxa"/>
            <w:tcBorders>
              <w:top w:val="single" w:sz="4" w:space="0" w:color="auto"/>
              <w:left w:val="nil"/>
              <w:bottom w:val="nil"/>
              <w:right w:val="nil"/>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567"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c>
          <w:tcPr>
            <w:tcW w:w="708" w:type="dxa"/>
            <w:tcBorders>
              <w:top w:val="single" w:sz="4" w:space="0" w:color="auto"/>
              <w:left w:val="nil"/>
              <w:bottom w:val="nil"/>
              <w:right w:val="nil"/>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p>
        </w:tc>
        <w:tc>
          <w:tcPr>
            <w:tcW w:w="851" w:type="dxa"/>
            <w:tcBorders>
              <w:top w:val="single" w:sz="4" w:space="0" w:color="auto"/>
              <w:left w:val="nil"/>
              <w:bottom w:val="nil"/>
              <w:right w:val="nil"/>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425"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c>
          <w:tcPr>
            <w:tcW w:w="709" w:type="dxa"/>
            <w:tcBorders>
              <w:top w:val="single" w:sz="4" w:space="0" w:color="auto"/>
              <w:left w:val="nil"/>
              <w:bottom w:val="nil"/>
              <w:right w:val="nil"/>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p>
        </w:tc>
        <w:tc>
          <w:tcPr>
            <w:tcW w:w="850" w:type="dxa"/>
            <w:tcBorders>
              <w:top w:val="single" w:sz="4" w:space="0" w:color="auto"/>
              <w:left w:val="nil"/>
              <w:bottom w:val="nil"/>
              <w:right w:val="nil"/>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426"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A16C57">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r>
      <w:tr w:rsidR="00A16C57" w:rsidRPr="001F2227" w:rsidTr="00A16C57">
        <w:trPr>
          <w:trHeight w:val="302"/>
        </w:trPr>
        <w:tc>
          <w:tcPr>
            <w:tcW w:w="1410" w:type="dxa"/>
            <w:gridSpan w:val="3"/>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CAMINOS NATURALES</w:t>
            </w:r>
          </w:p>
        </w:tc>
        <w:tc>
          <w:tcPr>
            <w:tcW w:w="787" w:type="dxa"/>
            <w:tcBorders>
              <w:top w:val="nil"/>
              <w:left w:val="single" w:sz="4" w:space="0" w:color="auto"/>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39564.70</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104821.73</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144</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66819.79</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149337.42</w:t>
            </w:r>
          </w:p>
        </w:tc>
        <w:tc>
          <w:tcPr>
            <w:tcW w:w="567"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192</w:t>
            </w:r>
          </w:p>
        </w:tc>
        <w:tc>
          <w:tcPr>
            <w:tcW w:w="708"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4793.79</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14255.59</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20</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91555.68</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266985.13</w:t>
            </w: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270</w:t>
            </w:r>
          </w:p>
        </w:tc>
      </w:tr>
      <w:tr w:rsidR="00A16C57" w:rsidRPr="001F2227" w:rsidTr="00A16C57">
        <w:trPr>
          <w:trHeight w:val="302"/>
        </w:trPr>
        <w:tc>
          <w:tcPr>
            <w:tcW w:w="1410" w:type="dxa"/>
            <w:gridSpan w:val="3"/>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ZAHORRA</w:t>
            </w:r>
          </w:p>
        </w:tc>
        <w:tc>
          <w:tcPr>
            <w:tcW w:w="787" w:type="dxa"/>
            <w:tcBorders>
              <w:top w:val="nil"/>
              <w:left w:val="single" w:sz="4" w:space="0" w:color="auto"/>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10717.03</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35877.06</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22</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10015.42</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45122.00</w:t>
            </w:r>
          </w:p>
        </w:tc>
        <w:tc>
          <w:tcPr>
            <w:tcW w:w="567"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18</w:t>
            </w:r>
          </w:p>
        </w:tc>
        <w:tc>
          <w:tcPr>
            <w:tcW w:w="708"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24698.34</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118013.38</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33</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6194.40</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19596.01</w:t>
            </w: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14</w:t>
            </w:r>
          </w:p>
        </w:tc>
      </w:tr>
      <w:tr w:rsidR="00A16C57" w:rsidRPr="001F2227" w:rsidTr="00A16C57">
        <w:trPr>
          <w:trHeight w:val="302"/>
        </w:trPr>
        <w:tc>
          <w:tcPr>
            <w:tcW w:w="1410" w:type="dxa"/>
            <w:gridSpan w:val="3"/>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RIEGO ASFALTICO</w:t>
            </w:r>
          </w:p>
        </w:tc>
        <w:tc>
          <w:tcPr>
            <w:tcW w:w="787" w:type="dxa"/>
            <w:tcBorders>
              <w:top w:val="nil"/>
              <w:left w:val="single" w:sz="4" w:space="0" w:color="auto"/>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9740.52</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44104.76</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23</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21837.94</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87830.33</w:t>
            </w:r>
          </w:p>
        </w:tc>
        <w:tc>
          <w:tcPr>
            <w:tcW w:w="567"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44</w:t>
            </w:r>
          </w:p>
        </w:tc>
        <w:tc>
          <w:tcPr>
            <w:tcW w:w="708"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17366.81</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75521.90</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40</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30202.61</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126592.55</w:t>
            </w: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73</w:t>
            </w:r>
          </w:p>
        </w:tc>
      </w:tr>
      <w:tr w:rsidR="00A16C57" w:rsidRPr="001F2227" w:rsidTr="00A16C57">
        <w:trPr>
          <w:trHeight w:val="302"/>
        </w:trPr>
        <w:tc>
          <w:tcPr>
            <w:tcW w:w="1410" w:type="dxa"/>
            <w:gridSpan w:val="3"/>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MEZCLA BITUMINOSA</w:t>
            </w:r>
          </w:p>
        </w:tc>
        <w:tc>
          <w:tcPr>
            <w:tcW w:w="787" w:type="dxa"/>
            <w:tcBorders>
              <w:top w:val="nil"/>
              <w:left w:val="single" w:sz="4" w:space="0" w:color="auto"/>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0</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567"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0</w:t>
            </w:r>
          </w:p>
        </w:tc>
        <w:tc>
          <w:tcPr>
            <w:tcW w:w="708"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0</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0</w:t>
            </w:r>
          </w:p>
        </w:tc>
      </w:tr>
      <w:tr w:rsidR="00A16C57" w:rsidRPr="001F2227" w:rsidTr="00A16C57">
        <w:trPr>
          <w:trHeight w:val="302"/>
        </w:trPr>
        <w:tc>
          <w:tcPr>
            <w:tcW w:w="1410" w:type="dxa"/>
            <w:gridSpan w:val="3"/>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787" w:type="dxa"/>
            <w:tcBorders>
              <w:top w:val="nil"/>
              <w:left w:val="single" w:sz="4" w:space="0" w:color="auto"/>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567"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8"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9"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1F222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r>
      <w:tr w:rsidR="00A16C57" w:rsidRPr="001F2227" w:rsidTr="00A16C57">
        <w:trPr>
          <w:trHeight w:val="302"/>
        </w:trPr>
        <w:tc>
          <w:tcPr>
            <w:tcW w:w="1410" w:type="dxa"/>
            <w:gridSpan w:val="3"/>
            <w:tcBorders>
              <w:top w:val="nil"/>
              <w:left w:val="nil"/>
              <w:bottom w:val="nil"/>
              <w:right w:val="single" w:sz="4" w:space="0" w:color="auto"/>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TOTAL</w:t>
            </w:r>
          </w:p>
        </w:tc>
        <w:tc>
          <w:tcPr>
            <w:tcW w:w="787" w:type="dxa"/>
            <w:tcBorders>
              <w:top w:val="nil"/>
              <w:left w:val="single" w:sz="4" w:space="0" w:color="auto"/>
              <w:bottom w:val="single" w:sz="4" w:space="0" w:color="auto"/>
              <w:right w:val="nil"/>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60022.25</w:t>
            </w:r>
          </w:p>
        </w:tc>
        <w:tc>
          <w:tcPr>
            <w:tcW w:w="850"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184803.55</w:t>
            </w:r>
          </w:p>
        </w:tc>
        <w:tc>
          <w:tcPr>
            <w:tcW w:w="425" w:type="dxa"/>
            <w:tcBorders>
              <w:top w:val="nil"/>
              <w:left w:val="nil"/>
              <w:bottom w:val="single" w:sz="4" w:space="0" w:color="auto"/>
              <w:right w:val="single" w:sz="4" w:space="0" w:color="auto"/>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189</w:t>
            </w:r>
          </w:p>
        </w:tc>
        <w:tc>
          <w:tcPr>
            <w:tcW w:w="709"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98673.15</w:t>
            </w:r>
          </w:p>
        </w:tc>
        <w:tc>
          <w:tcPr>
            <w:tcW w:w="851"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282289.75</w:t>
            </w:r>
          </w:p>
        </w:tc>
        <w:tc>
          <w:tcPr>
            <w:tcW w:w="567" w:type="dxa"/>
            <w:tcBorders>
              <w:top w:val="nil"/>
              <w:left w:val="nil"/>
              <w:bottom w:val="single" w:sz="4" w:space="0" w:color="auto"/>
              <w:right w:val="single" w:sz="4" w:space="0" w:color="auto"/>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254</w:t>
            </w:r>
          </w:p>
        </w:tc>
        <w:tc>
          <w:tcPr>
            <w:tcW w:w="708"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46858.94</w:t>
            </w:r>
          </w:p>
        </w:tc>
        <w:tc>
          <w:tcPr>
            <w:tcW w:w="851"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207790.87</w:t>
            </w:r>
          </w:p>
        </w:tc>
        <w:tc>
          <w:tcPr>
            <w:tcW w:w="425" w:type="dxa"/>
            <w:tcBorders>
              <w:top w:val="nil"/>
              <w:left w:val="nil"/>
              <w:bottom w:val="single" w:sz="4" w:space="0" w:color="auto"/>
              <w:right w:val="single" w:sz="4" w:space="0" w:color="auto"/>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93</w:t>
            </w:r>
          </w:p>
        </w:tc>
        <w:tc>
          <w:tcPr>
            <w:tcW w:w="709"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127952.69</w:t>
            </w:r>
          </w:p>
        </w:tc>
        <w:tc>
          <w:tcPr>
            <w:tcW w:w="850"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413173.69</w:t>
            </w:r>
          </w:p>
        </w:tc>
        <w:tc>
          <w:tcPr>
            <w:tcW w:w="426" w:type="dxa"/>
            <w:tcBorders>
              <w:top w:val="nil"/>
              <w:left w:val="nil"/>
              <w:bottom w:val="single" w:sz="4" w:space="0" w:color="auto"/>
              <w:right w:val="single" w:sz="4" w:space="0" w:color="auto"/>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357</w:t>
            </w:r>
          </w:p>
        </w:tc>
      </w:tr>
    </w:tbl>
    <w:p w:rsidR="001F2227" w:rsidRDefault="001F2227" w:rsidP="003D6B89">
      <w:pPr>
        <w:autoSpaceDE w:val="0"/>
        <w:autoSpaceDN w:val="0"/>
        <w:adjustRightInd w:val="0"/>
        <w:spacing w:after="0" w:line="240" w:lineRule="auto"/>
        <w:rPr>
          <w:sz w:val="24"/>
          <w:szCs w:val="24"/>
        </w:rPr>
      </w:pPr>
    </w:p>
    <w:tbl>
      <w:tblPr>
        <w:tblW w:w="9568" w:type="dxa"/>
        <w:tblLayout w:type="fixed"/>
        <w:tblCellMar>
          <w:left w:w="70" w:type="dxa"/>
          <w:right w:w="70" w:type="dxa"/>
        </w:tblCellMar>
        <w:tblLook w:val="04A0"/>
      </w:tblPr>
      <w:tblGrid>
        <w:gridCol w:w="470"/>
        <w:gridCol w:w="469"/>
        <w:gridCol w:w="469"/>
        <w:gridCol w:w="789"/>
        <w:gridCol w:w="850"/>
        <w:gridCol w:w="425"/>
        <w:gridCol w:w="709"/>
        <w:gridCol w:w="851"/>
        <w:gridCol w:w="567"/>
        <w:gridCol w:w="708"/>
        <w:gridCol w:w="851"/>
        <w:gridCol w:w="425"/>
        <w:gridCol w:w="709"/>
        <w:gridCol w:w="850"/>
        <w:gridCol w:w="426"/>
      </w:tblGrid>
      <w:tr w:rsidR="001F2227" w:rsidRPr="001F2227" w:rsidTr="00A16C57">
        <w:trPr>
          <w:trHeight w:val="302"/>
        </w:trPr>
        <w:tc>
          <w:tcPr>
            <w:tcW w:w="47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206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F2227" w:rsidRPr="001F2227" w:rsidRDefault="001F2227" w:rsidP="00372655">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LOUSADA</w:t>
            </w:r>
          </w:p>
        </w:tc>
        <w:tc>
          <w:tcPr>
            <w:tcW w:w="2127" w:type="dxa"/>
            <w:gridSpan w:val="3"/>
            <w:tcBorders>
              <w:top w:val="single" w:sz="4" w:space="0" w:color="auto"/>
              <w:left w:val="nil"/>
              <w:bottom w:val="nil"/>
              <w:right w:val="single" w:sz="4" w:space="0" w:color="000000"/>
            </w:tcBorders>
            <w:shd w:val="clear" w:color="auto" w:fill="auto"/>
            <w:noWrap/>
            <w:vAlign w:val="bottom"/>
            <w:hideMark/>
          </w:tcPr>
          <w:p w:rsidR="001F2227" w:rsidRPr="001F2227" w:rsidRDefault="001F2227" w:rsidP="00372655">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MIRAZ</w:t>
            </w:r>
          </w:p>
        </w:tc>
        <w:tc>
          <w:tcPr>
            <w:tcW w:w="1984" w:type="dxa"/>
            <w:gridSpan w:val="3"/>
            <w:tcBorders>
              <w:top w:val="single" w:sz="4" w:space="0" w:color="auto"/>
              <w:left w:val="nil"/>
              <w:bottom w:val="nil"/>
              <w:right w:val="single" w:sz="4" w:space="0" w:color="000000"/>
            </w:tcBorders>
            <w:shd w:val="clear" w:color="auto" w:fill="auto"/>
            <w:noWrap/>
            <w:vAlign w:val="bottom"/>
            <w:hideMark/>
          </w:tcPr>
          <w:p w:rsidR="001F2227" w:rsidRPr="001F2227" w:rsidRDefault="001F2227" w:rsidP="00372655">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MOMAN</w:t>
            </w:r>
          </w:p>
        </w:tc>
        <w:tc>
          <w:tcPr>
            <w:tcW w:w="1985" w:type="dxa"/>
            <w:gridSpan w:val="3"/>
            <w:tcBorders>
              <w:top w:val="single" w:sz="4" w:space="0" w:color="auto"/>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PIÑEIRO</w:t>
            </w:r>
          </w:p>
        </w:tc>
      </w:tr>
      <w:tr w:rsidR="001F2227" w:rsidRPr="001F2227" w:rsidTr="00A16C57">
        <w:trPr>
          <w:trHeight w:val="302"/>
        </w:trPr>
        <w:tc>
          <w:tcPr>
            <w:tcW w:w="47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789" w:type="dxa"/>
            <w:tcBorders>
              <w:top w:val="nil"/>
              <w:left w:val="single" w:sz="4" w:space="0" w:color="auto"/>
              <w:bottom w:val="single" w:sz="4" w:space="0" w:color="auto"/>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single" w:sz="4" w:space="0" w:color="auto"/>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9" w:type="dxa"/>
            <w:tcBorders>
              <w:top w:val="nil"/>
              <w:left w:val="nil"/>
              <w:bottom w:val="single" w:sz="4" w:space="0" w:color="auto"/>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single" w:sz="4" w:space="0" w:color="auto"/>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8" w:type="dxa"/>
            <w:tcBorders>
              <w:top w:val="nil"/>
              <w:left w:val="nil"/>
              <w:bottom w:val="single" w:sz="4" w:space="0" w:color="auto"/>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single" w:sz="4" w:space="0" w:color="auto"/>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9" w:type="dxa"/>
            <w:tcBorders>
              <w:top w:val="nil"/>
              <w:left w:val="nil"/>
              <w:bottom w:val="single" w:sz="4" w:space="0" w:color="auto"/>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single" w:sz="4" w:space="0" w:color="auto"/>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426" w:type="dxa"/>
            <w:tcBorders>
              <w:top w:val="nil"/>
              <w:left w:val="nil"/>
              <w:bottom w:val="single" w:sz="4" w:space="0" w:color="auto"/>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r>
      <w:tr w:rsidR="00A16C57" w:rsidRPr="001F2227" w:rsidTr="00A16C57">
        <w:trPr>
          <w:trHeight w:val="302"/>
        </w:trPr>
        <w:tc>
          <w:tcPr>
            <w:tcW w:w="47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789" w:type="dxa"/>
            <w:tcBorders>
              <w:top w:val="single" w:sz="4" w:space="0" w:color="auto"/>
              <w:left w:val="single" w:sz="4" w:space="0" w:color="auto"/>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p>
        </w:tc>
        <w:tc>
          <w:tcPr>
            <w:tcW w:w="850"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425"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c>
          <w:tcPr>
            <w:tcW w:w="709"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(m.)</w:t>
            </w:r>
          </w:p>
        </w:tc>
        <w:tc>
          <w:tcPr>
            <w:tcW w:w="851"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567"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c>
          <w:tcPr>
            <w:tcW w:w="708"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p>
        </w:tc>
        <w:tc>
          <w:tcPr>
            <w:tcW w:w="851"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425"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c>
          <w:tcPr>
            <w:tcW w:w="709"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p>
        </w:tc>
        <w:tc>
          <w:tcPr>
            <w:tcW w:w="850"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426"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r>
      <w:tr w:rsidR="001F222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CAMINOS NATURALES</w:t>
            </w:r>
          </w:p>
        </w:tc>
        <w:tc>
          <w:tcPr>
            <w:tcW w:w="789" w:type="dxa"/>
            <w:tcBorders>
              <w:top w:val="nil"/>
              <w:left w:val="single" w:sz="4" w:space="0" w:color="auto"/>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79829.67</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238558.19</w:t>
            </w: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199</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36464.37</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87070.37</w:t>
            </w:r>
          </w:p>
        </w:tc>
        <w:tc>
          <w:tcPr>
            <w:tcW w:w="567"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107</w:t>
            </w:r>
          </w:p>
        </w:tc>
        <w:tc>
          <w:tcPr>
            <w:tcW w:w="708"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33865.20</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110500.49</w:t>
            </w: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86</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836.82</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2510.46</w:t>
            </w:r>
          </w:p>
        </w:tc>
        <w:tc>
          <w:tcPr>
            <w:tcW w:w="426"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5</w:t>
            </w:r>
          </w:p>
        </w:tc>
      </w:tr>
      <w:tr w:rsidR="001F222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ZAHORRA</w:t>
            </w:r>
          </w:p>
        </w:tc>
        <w:tc>
          <w:tcPr>
            <w:tcW w:w="789" w:type="dxa"/>
            <w:tcBorders>
              <w:top w:val="nil"/>
              <w:left w:val="single" w:sz="4" w:space="0" w:color="auto"/>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28907.16</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143713.46</w:t>
            </w: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30</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10043.53</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41248.05</w:t>
            </w:r>
          </w:p>
        </w:tc>
        <w:tc>
          <w:tcPr>
            <w:tcW w:w="567"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8</w:t>
            </w:r>
          </w:p>
        </w:tc>
        <w:tc>
          <w:tcPr>
            <w:tcW w:w="708"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18524.90</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77465.69</w:t>
            </w: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27</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23898.80</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95822.13</w:t>
            </w:r>
          </w:p>
        </w:tc>
        <w:tc>
          <w:tcPr>
            <w:tcW w:w="426"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28</w:t>
            </w:r>
          </w:p>
        </w:tc>
      </w:tr>
      <w:tr w:rsidR="001F222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RIEGO ASFALTICO</w:t>
            </w:r>
          </w:p>
        </w:tc>
        <w:tc>
          <w:tcPr>
            <w:tcW w:w="789" w:type="dxa"/>
            <w:tcBorders>
              <w:top w:val="nil"/>
              <w:left w:val="single" w:sz="4" w:space="0" w:color="auto"/>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23665.94</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95317.63</w:t>
            </w: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36</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6298.20</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27674.33</w:t>
            </w:r>
          </w:p>
        </w:tc>
        <w:tc>
          <w:tcPr>
            <w:tcW w:w="567"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12</w:t>
            </w:r>
          </w:p>
        </w:tc>
        <w:tc>
          <w:tcPr>
            <w:tcW w:w="708"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21647.45</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88835.35</w:t>
            </w: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45</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19321.24</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87007.82</w:t>
            </w:r>
          </w:p>
        </w:tc>
        <w:tc>
          <w:tcPr>
            <w:tcW w:w="426"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33</w:t>
            </w:r>
          </w:p>
        </w:tc>
      </w:tr>
      <w:tr w:rsidR="001F222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MEZCLA BITUMINOSA</w:t>
            </w:r>
          </w:p>
        </w:tc>
        <w:tc>
          <w:tcPr>
            <w:tcW w:w="789" w:type="dxa"/>
            <w:tcBorders>
              <w:top w:val="nil"/>
              <w:left w:val="single" w:sz="4" w:space="0" w:color="auto"/>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0</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567"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0</w:t>
            </w:r>
          </w:p>
        </w:tc>
        <w:tc>
          <w:tcPr>
            <w:tcW w:w="708"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0</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26"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0</w:t>
            </w:r>
          </w:p>
        </w:tc>
      </w:tr>
      <w:tr w:rsidR="001F222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789" w:type="dxa"/>
            <w:tcBorders>
              <w:top w:val="nil"/>
              <w:left w:val="single" w:sz="4" w:space="0" w:color="auto"/>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567"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8"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709"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p>
        </w:tc>
        <w:tc>
          <w:tcPr>
            <w:tcW w:w="426" w:type="dxa"/>
            <w:tcBorders>
              <w:top w:val="nil"/>
              <w:left w:val="nil"/>
              <w:bottom w:val="nil"/>
              <w:right w:val="single" w:sz="4" w:space="0" w:color="auto"/>
            </w:tcBorders>
            <w:shd w:val="clear" w:color="auto" w:fill="auto"/>
            <w:noWrap/>
            <w:vAlign w:val="bottom"/>
            <w:hideMark/>
          </w:tcPr>
          <w:p w:rsidR="001F2227" w:rsidRPr="001F2227" w:rsidRDefault="001F222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r>
      <w:tr w:rsidR="001F2227" w:rsidRPr="001F2227" w:rsidTr="00A16C57">
        <w:trPr>
          <w:trHeight w:val="302"/>
        </w:trPr>
        <w:tc>
          <w:tcPr>
            <w:tcW w:w="1408" w:type="dxa"/>
            <w:gridSpan w:val="3"/>
            <w:tcBorders>
              <w:top w:val="nil"/>
              <w:left w:val="nil"/>
              <w:bottom w:val="nil"/>
              <w:right w:val="single" w:sz="4" w:space="0" w:color="auto"/>
            </w:tcBorders>
            <w:shd w:val="clear" w:color="auto" w:fill="auto"/>
            <w:noWrap/>
            <w:hideMark/>
          </w:tcPr>
          <w:p w:rsidR="001F2227" w:rsidRPr="001F2227" w:rsidRDefault="001F222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TOTAL</w:t>
            </w:r>
          </w:p>
        </w:tc>
        <w:tc>
          <w:tcPr>
            <w:tcW w:w="789" w:type="dxa"/>
            <w:tcBorders>
              <w:top w:val="nil"/>
              <w:left w:val="single" w:sz="4" w:space="0" w:color="auto"/>
              <w:bottom w:val="single" w:sz="4" w:space="0" w:color="auto"/>
              <w:right w:val="nil"/>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132402.77</w:t>
            </w:r>
          </w:p>
        </w:tc>
        <w:tc>
          <w:tcPr>
            <w:tcW w:w="850" w:type="dxa"/>
            <w:tcBorders>
              <w:top w:val="nil"/>
              <w:left w:val="nil"/>
              <w:bottom w:val="single" w:sz="4" w:space="0" w:color="auto"/>
              <w:right w:val="nil"/>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477589.28</w:t>
            </w:r>
          </w:p>
        </w:tc>
        <w:tc>
          <w:tcPr>
            <w:tcW w:w="425" w:type="dxa"/>
            <w:tcBorders>
              <w:top w:val="nil"/>
              <w:left w:val="nil"/>
              <w:bottom w:val="single" w:sz="4" w:space="0" w:color="auto"/>
              <w:right w:val="single" w:sz="4" w:space="0" w:color="auto"/>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265</w:t>
            </w:r>
          </w:p>
        </w:tc>
        <w:tc>
          <w:tcPr>
            <w:tcW w:w="709" w:type="dxa"/>
            <w:tcBorders>
              <w:top w:val="nil"/>
              <w:left w:val="nil"/>
              <w:bottom w:val="single" w:sz="4" w:space="0" w:color="auto"/>
              <w:right w:val="nil"/>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52806.10</w:t>
            </w:r>
          </w:p>
        </w:tc>
        <w:tc>
          <w:tcPr>
            <w:tcW w:w="851" w:type="dxa"/>
            <w:tcBorders>
              <w:top w:val="nil"/>
              <w:left w:val="nil"/>
              <w:bottom w:val="single" w:sz="4" w:space="0" w:color="auto"/>
              <w:right w:val="nil"/>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155992.75</w:t>
            </w:r>
          </w:p>
        </w:tc>
        <w:tc>
          <w:tcPr>
            <w:tcW w:w="567" w:type="dxa"/>
            <w:tcBorders>
              <w:top w:val="nil"/>
              <w:left w:val="nil"/>
              <w:bottom w:val="single" w:sz="4" w:space="0" w:color="auto"/>
              <w:right w:val="single" w:sz="4" w:space="0" w:color="auto"/>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127</w:t>
            </w:r>
          </w:p>
        </w:tc>
        <w:tc>
          <w:tcPr>
            <w:tcW w:w="708" w:type="dxa"/>
            <w:tcBorders>
              <w:top w:val="nil"/>
              <w:left w:val="nil"/>
              <w:bottom w:val="single" w:sz="4" w:space="0" w:color="auto"/>
              <w:right w:val="nil"/>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74037.55</w:t>
            </w:r>
          </w:p>
        </w:tc>
        <w:tc>
          <w:tcPr>
            <w:tcW w:w="851" w:type="dxa"/>
            <w:tcBorders>
              <w:top w:val="nil"/>
              <w:left w:val="nil"/>
              <w:bottom w:val="single" w:sz="4" w:space="0" w:color="auto"/>
              <w:right w:val="nil"/>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276801.53</w:t>
            </w:r>
          </w:p>
        </w:tc>
        <w:tc>
          <w:tcPr>
            <w:tcW w:w="425" w:type="dxa"/>
            <w:tcBorders>
              <w:top w:val="nil"/>
              <w:left w:val="nil"/>
              <w:bottom w:val="single" w:sz="4" w:space="0" w:color="auto"/>
              <w:right w:val="single" w:sz="4" w:space="0" w:color="auto"/>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158</w:t>
            </w:r>
          </w:p>
        </w:tc>
        <w:tc>
          <w:tcPr>
            <w:tcW w:w="709" w:type="dxa"/>
            <w:tcBorders>
              <w:top w:val="nil"/>
              <w:left w:val="nil"/>
              <w:bottom w:val="single" w:sz="4" w:space="0" w:color="auto"/>
              <w:right w:val="nil"/>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44056.86</w:t>
            </w:r>
          </w:p>
        </w:tc>
        <w:tc>
          <w:tcPr>
            <w:tcW w:w="850" w:type="dxa"/>
            <w:tcBorders>
              <w:top w:val="nil"/>
              <w:left w:val="nil"/>
              <w:bottom w:val="single" w:sz="4" w:space="0" w:color="auto"/>
              <w:right w:val="nil"/>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185340.41</w:t>
            </w:r>
          </w:p>
        </w:tc>
        <w:tc>
          <w:tcPr>
            <w:tcW w:w="426" w:type="dxa"/>
            <w:tcBorders>
              <w:top w:val="nil"/>
              <w:left w:val="nil"/>
              <w:bottom w:val="single" w:sz="4" w:space="0" w:color="auto"/>
              <w:right w:val="single" w:sz="4" w:space="0" w:color="auto"/>
            </w:tcBorders>
            <w:shd w:val="clear" w:color="auto" w:fill="auto"/>
            <w:noWrap/>
            <w:hideMark/>
          </w:tcPr>
          <w:p w:rsidR="001F2227" w:rsidRPr="001F2227" w:rsidRDefault="001F222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66</w:t>
            </w:r>
          </w:p>
        </w:tc>
      </w:tr>
    </w:tbl>
    <w:p w:rsidR="001F2227" w:rsidRDefault="001F2227" w:rsidP="003D6B89">
      <w:pPr>
        <w:autoSpaceDE w:val="0"/>
        <w:autoSpaceDN w:val="0"/>
        <w:adjustRightInd w:val="0"/>
        <w:spacing w:after="0" w:line="240" w:lineRule="auto"/>
        <w:rPr>
          <w:sz w:val="24"/>
          <w:szCs w:val="24"/>
        </w:rPr>
      </w:pPr>
    </w:p>
    <w:tbl>
      <w:tblPr>
        <w:tblW w:w="5599" w:type="dxa"/>
        <w:tblLayout w:type="fixed"/>
        <w:tblCellMar>
          <w:left w:w="70" w:type="dxa"/>
          <w:right w:w="70" w:type="dxa"/>
        </w:tblCellMar>
        <w:tblLook w:val="04A0"/>
      </w:tblPr>
      <w:tblGrid>
        <w:gridCol w:w="470"/>
        <w:gridCol w:w="469"/>
        <w:gridCol w:w="469"/>
        <w:gridCol w:w="789"/>
        <w:gridCol w:w="850"/>
        <w:gridCol w:w="425"/>
        <w:gridCol w:w="851"/>
        <w:gridCol w:w="850"/>
        <w:gridCol w:w="426"/>
      </w:tblGrid>
      <w:tr w:rsidR="00A16C57" w:rsidRPr="001F2227" w:rsidTr="00A16C57">
        <w:trPr>
          <w:trHeight w:val="302"/>
        </w:trPr>
        <w:tc>
          <w:tcPr>
            <w:tcW w:w="47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206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ROUPAR</w:t>
            </w:r>
          </w:p>
        </w:tc>
        <w:tc>
          <w:tcPr>
            <w:tcW w:w="2127" w:type="dxa"/>
            <w:gridSpan w:val="3"/>
            <w:tcBorders>
              <w:top w:val="single" w:sz="4" w:space="0" w:color="auto"/>
              <w:left w:val="nil"/>
              <w:bottom w:val="nil"/>
              <w:right w:val="single" w:sz="4" w:space="0" w:color="000000"/>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i/>
                <w:color w:val="000000"/>
                <w:sz w:val="14"/>
                <w:szCs w:val="14"/>
                <w:lang w:eastAsia="es-ES"/>
              </w:rPr>
            </w:pPr>
            <w:r w:rsidRPr="001F2227">
              <w:rPr>
                <w:rFonts w:ascii="Calibri" w:eastAsia="Times New Roman" w:hAnsi="Calibri" w:cs="Times New Roman"/>
                <w:b/>
                <w:i/>
                <w:color w:val="000000"/>
                <w:sz w:val="14"/>
                <w:szCs w:val="14"/>
                <w:lang w:eastAsia="es-ES"/>
              </w:rPr>
              <w:t>XERMADE</w:t>
            </w:r>
          </w:p>
        </w:tc>
      </w:tr>
      <w:tr w:rsidR="00A16C57" w:rsidRPr="001F2227" w:rsidTr="00A16C57">
        <w:trPr>
          <w:trHeight w:val="302"/>
        </w:trPr>
        <w:tc>
          <w:tcPr>
            <w:tcW w:w="47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789" w:type="dxa"/>
            <w:tcBorders>
              <w:top w:val="nil"/>
              <w:left w:val="single" w:sz="4" w:space="0" w:color="auto"/>
              <w:bottom w:val="single" w:sz="4" w:space="0" w:color="auto"/>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single" w:sz="4" w:space="0" w:color="auto"/>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425" w:type="dxa"/>
            <w:tcBorders>
              <w:top w:val="nil"/>
              <w:left w:val="nil"/>
              <w:bottom w:val="single" w:sz="4" w:space="0" w:color="auto"/>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single" w:sz="4" w:space="0" w:color="auto"/>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single" w:sz="4" w:space="0" w:color="auto"/>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426" w:type="dxa"/>
            <w:tcBorders>
              <w:top w:val="nil"/>
              <w:left w:val="nil"/>
              <w:bottom w:val="single" w:sz="4" w:space="0" w:color="auto"/>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r>
      <w:tr w:rsidR="00A16C57" w:rsidRPr="001F2227" w:rsidTr="00A16C57">
        <w:trPr>
          <w:trHeight w:val="302"/>
        </w:trPr>
        <w:tc>
          <w:tcPr>
            <w:tcW w:w="47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69"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789" w:type="dxa"/>
            <w:tcBorders>
              <w:top w:val="single" w:sz="4" w:space="0" w:color="auto"/>
              <w:left w:val="single" w:sz="4" w:space="0" w:color="auto"/>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p>
        </w:tc>
        <w:tc>
          <w:tcPr>
            <w:tcW w:w="850"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425"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c>
          <w:tcPr>
            <w:tcW w:w="851"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Long</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w:t>
            </w:r>
            <w:r>
              <w:rPr>
                <w:rFonts w:ascii="Calibri" w:eastAsia="Times New Roman" w:hAnsi="Calibri" w:cs="Times New Roman"/>
                <w:b/>
                <w:color w:val="000000"/>
                <w:sz w:val="14"/>
                <w:szCs w:val="14"/>
                <w:lang w:eastAsia="es-ES"/>
              </w:rPr>
              <w:t xml:space="preserve"> (m.)</w:t>
            </w:r>
          </w:p>
        </w:tc>
        <w:tc>
          <w:tcPr>
            <w:tcW w:w="850" w:type="dxa"/>
            <w:tcBorders>
              <w:top w:val="single" w:sz="4" w:space="0" w:color="auto"/>
              <w:left w:val="nil"/>
              <w:bottom w:val="nil"/>
              <w:right w:val="nil"/>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proofErr w:type="spellStart"/>
            <w:r w:rsidRPr="001F2227">
              <w:rPr>
                <w:rFonts w:ascii="Calibri" w:eastAsia="Times New Roman" w:hAnsi="Calibri" w:cs="Times New Roman"/>
                <w:b/>
                <w:color w:val="000000"/>
                <w:sz w:val="14"/>
                <w:szCs w:val="14"/>
                <w:lang w:eastAsia="es-ES"/>
              </w:rPr>
              <w:t>Sup</w:t>
            </w:r>
            <w:proofErr w:type="spellEnd"/>
            <w:r>
              <w:rPr>
                <w:rFonts w:ascii="Calibri" w:eastAsia="Times New Roman" w:hAnsi="Calibri" w:cs="Times New Roman"/>
                <w:b/>
                <w:color w:val="000000"/>
                <w:sz w:val="14"/>
                <w:szCs w:val="14"/>
                <w:lang w:eastAsia="es-ES"/>
              </w:rPr>
              <w:t xml:space="preserve">         (m</w:t>
            </w:r>
            <w:r>
              <w:rPr>
                <w:rFonts w:ascii="Calibri" w:eastAsia="Times New Roman" w:hAnsi="Calibri" w:cs="Times New Roman"/>
                <w:b/>
                <w:color w:val="000000"/>
                <w:sz w:val="14"/>
                <w:szCs w:val="14"/>
                <w:vertAlign w:val="superscript"/>
                <w:lang w:eastAsia="es-ES"/>
              </w:rPr>
              <w:t>2</w:t>
            </w:r>
            <w:r>
              <w:rPr>
                <w:rFonts w:ascii="Calibri" w:eastAsia="Times New Roman" w:hAnsi="Calibri" w:cs="Times New Roman"/>
                <w:b/>
                <w:color w:val="000000"/>
                <w:sz w:val="14"/>
                <w:szCs w:val="14"/>
                <w:lang w:eastAsia="es-ES"/>
              </w:rPr>
              <w:t>)</w:t>
            </w:r>
          </w:p>
        </w:tc>
        <w:tc>
          <w:tcPr>
            <w:tcW w:w="426" w:type="dxa"/>
            <w:tcBorders>
              <w:top w:val="single" w:sz="4" w:space="0" w:color="auto"/>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center"/>
              <w:rPr>
                <w:rFonts w:ascii="Calibri" w:eastAsia="Times New Roman" w:hAnsi="Calibri" w:cs="Times New Roman"/>
                <w:b/>
                <w:color w:val="000000"/>
                <w:sz w:val="14"/>
                <w:szCs w:val="14"/>
                <w:lang w:eastAsia="es-ES"/>
              </w:rPr>
            </w:pPr>
            <w:r w:rsidRPr="001F2227">
              <w:rPr>
                <w:rFonts w:ascii="Calibri" w:eastAsia="Times New Roman" w:hAnsi="Calibri" w:cs="Times New Roman"/>
                <w:b/>
                <w:color w:val="000000"/>
                <w:sz w:val="14"/>
                <w:szCs w:val="14"/>
                <w:lang w:eastAsia="es-ES"/>
              </w:rPr>
              <w:t>Nº</w:t>
            </w:r>
            <w:r>
              <w:rPr>
                <w:rFonts w:ascii="Calibri" w:eastAsia="Times New Roman" w:hAnsi="Calibri" w:cs="Times New Roman"/>
                <w:b/>
                <w:color w:val="000000"/>
                <w:sz w:val="14"/>
                <w:szCs w:val="14"/>
                <w:lang w:eastAsia="es-ES"/>
              </w:rPr>
              <w:t xml:space="preserve"> (</w:t>
            </w:r>
            <w:proofErr w:type="spellStart"/>
            <w:r>
              <w:rPr>
                <w:rFonts w:ascii="Calibri" w:eastAsia="Times New Roman" w:hAnsi="Calibri" w:cs="Times New Roman"/>
                <w:b/>
                <w:color w:val="000000"/>
                <w:sz w:val="14"/>
                <w:szCs w:val="14"/>
                <w:lang w:eastAsia="es-ES"/>
              </w:rPr>
              <w:t>ud.</w:t>
            </w:r>
            <w:proofErr w:type="spellEnd"/>
            <w:r>
              <w:rPr>
                <w:rFonts w:ascii="Calibri" w:eastAsia="Times New Roman" w:hAnsi="Calibri" w:cs="Times New Roman"/>
                <w:b/>
                <w:color w:val="000000"/>
                <w:sz w:val="14"/>
                <w:szCs w:val="14"/>
                <w:lang w:eastAsia="es-ES"/>
              </w:rPr>
              <w:t>)</w:t>
            </w:r>
          </w:p>
        </w:tc>
      </w:tr>
      <w:tr w:rsidR="00A16C5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CAMINOS NATURALES</w:t>
            </w:r>
          </w:p>
        </w:tc>
        <w:tc>
          <w:tcPr>
            <w:tcW w:w="789" w:type="dxa"/>
            <w:tcBorders>
              <w:top w:val="nil"/>
              <w:left w:val="single" w:sz="4" w:space="0" w:color="auto"/>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71152.04</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165494.55</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237</w:t>
            </w:r>
          </w:p>
        </w:tc>
        <w:tc>
          <w:tcPr>
            <w:tcW w:w="851"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40968.45</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99164.210</w:t>
            </w: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127</w:t>
            </w:r>
          </w:p>
        </w:tc>
      </w:tr>
      <w:tr w:rsidR="00A16C5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ZAHORRA</w:t>
            </w:r>
          </w:p>
        </w:tc>
        <w:tc>
          <w:tcPr>
            <w:tcW w:w="789" w:type="dxa"/>
            <w:tcBorders>
              <w:top w:val="nil"/>
              <w:left w:val="single" w:sz="4" w:space="0" w:color="auto"/>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15841.35</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65470.84</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19</w:t>
            </w:r>
          </w:p>
        </w:tc>
        <w:tc>
          <w:tcPr>
            <w:tcW w:w="851"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17023.12</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69355.410</w:t>
            </w: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27</w:t>
            </w:r>
          </w:p>
        </w:tc>
      </w:tr>
      <w:tr w:rsidR="00A16C5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RIEGO ASFALTICO</w:t>
            </w:r>
          </w:p>
        </w:tc>
        <w:tc>
          <w:tcPr>
            <w:tcW w:w="789" w:type="dxa"/>
            <w:tcBorders>
              <w:top w:val="nil"/>
              <w:left w:val="single" w:sz="4" w:space="0" w:color="auto"/>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19771.71</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78865.48</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40</w:t>
            </w:r>
          </w:p>
        </w:tc>
        <w:tc>
          <w:tcPr>
            <w:tcW w:w="851"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17541.12</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78796.470</w:t>
            </w: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37</w:t>
            </w:r>
          </w:p>
        </w:tc>
      </w:tr>
      <w:tr w:rsidR="00A16C5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MEZCLA BITUMINOSA</w:t>
            </w:r>
          </w:p>
        </w:tc>
        <w:tc>
          <w:tcPr>
            <w:tcW w:w="789" w:type="dxa"/>
            <w:tcBorders>
              <w:top w:val="nil"/>
              <w:left w:val="single" w:sz="4" w:space="0" w:color="auto"/>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456.06</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3550.29</w:t>
            </w: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w:t>
            </w:r>
          </w:p>
        </w:tc>
        <w:tc>
          <w:tcPr>
            <w:tcW w:w="851"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697.16</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5752.800</w:t>
            </w: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5</w:t>
            </w:r>
          </w:p>
        </w:tc>
      </w:tr>
      <w:tr w:rsidR="00A16C57" w:rsidRPr="001F2227" w:rsidTr="00A16C57">
        <w:trPr>
          <w:trHeight w:val="302"/>
        </w:trPr>
        <w:tc>
          <w:tcPr>
            <w:tcW w:w="1408" w:type="dxa"/>
            <w:gridSpan w:val="3"/>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789" w:type="dxa"/>
            <w:tcBorders>
              <w:top w:val="nil"/>
              <w:left w:val="single" w:sz="4" w:space="0" w:color="auto"/>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25"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1"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c>
          <w:tcPr>
            <w:tcW w:w="850" w:type="dxa"/>
            <w:tcBorders>
              <w:top w:val="nil"/>
              <w:left w:val="nil"/>
              <w:bottom w:val="nil"/>
              <w:right w:val="nil"/>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p>
        </w:tc>
        <w:tc>
          <w:tcPr>
            <w:tcW w:w="426" w:type="dxa"/>
            <w:tcBorders>
              <w:top w:val="nil"/>
              <w:left w:val="nil"/>
              <w:bottom w:val="nil"/>
              <w:right w:val="single" w:sz="4" w:space="0" w:color="auto"/>
            </w:tcBorders>
            <w:shd w:val="clear" w:color="auto" w:fill="auto"/>
            <w:noWrap/>
            <w:vAlign w:val="bottom"/>
            <w:hideMark/>
          </w:tcPr>
          <w:p w:rsidR="00A16C57" w:rsidRPr="001F2227" w:rsidRDefault="00A16C57" w:rsidP="00372655">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 </w:t>
            </w:r>
          </w:p>
        </w:tc>
      </w:tr>
      <w:tr w:rsidR="00A16C57" w:rsidRPr="001F2227" w:rsidTr="00A16C57">
        <w:trPr>
          <w:trHeight w:val="302"/>
        </w:trPr>
        <w:tc>
          <w:tcPr>
            <w:tcW w:w="1408" w:type="dxa"/>
            <w:gridSpan w:val="3"/>
            <w:tcBorders>
              <w:top w:val="nil"/>
              <w:left w:val="nil"/>
              <w:bottom w:val="nil"/>
              <w:right w:val="single" w:sz="4" w:space="0" w:color="auto"/>
            </w:tcBorders>
            <w:shd w:val="clear" w:color="auto" w:fill="auto"/>
            <w:noWrap/>
            <w:hideMark/>
          </w:tcPr>
          <w:p w:rsidR="00A16C57" w:rsidRPr="001F2227" w:rsidRDefault="00A16C57" w:rsidP="00A16C57">
            <w:pPr>
              <w:spacing w:after="0" w:line="240" w:lineRule="auto"/>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TOTAL</w:t>
            </w:r>
          </w:p>
        </w:tc>
        <w:tc>
          <w:tcPr>
            <w:tcW w:w="789" w:type="dxa"/>
            <w:tcBorders>
              <w:top w:val="nil"/>
              <w:left w:val="single" w:sz="4" w:space="0" w:color="auto"/>
              <w:bottom w:val="single" w:sz="4" w:space="0" w:color="auto"/>
              <w:right w:val="nil"/>
            </w:tcBorders>
            <w:shd w:val="clear" w:color="auto" w:fill="auto"/>
            <w:noWrap/>
            <w:hideMark/>
          </w:tcPr>
          <w:p w:rsidR="00A16C57" w:rsidRPr="001F2227" w:rsidRDefault="00A16C5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107221.16</w:t>
            </w:r>
          </w:p>
        </w:tc>
        <w:tc>
          <w:tcPr>
            <w:tcW w:w="850"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313381.16</w:t>
            </w:r>
          </w:p>
        </w:tc>
        <w:tc>
          <w:tcPr>
            <w:tcW w:w="425" w:type="dxa"/>
            <w:tcBorders>
              <w:top w:val="nil"/>
              <w:left w:val="nil"/>
              <w:bottom w:val="single" w:sz="4" w:space="0" w:color="auto"/>
              <w:right w:val="single" w:sz="4" w:space="0" w:color="auto"/>
            </w:tcBorders>
            <w:shd w:val="clear" w:color="auto" w:fill="auto"/>
            <w:noWrap/>
            <w:hideMark/>
          </w:tcPr>
          <w:p w:rsidR="00A16C57" w:rsidRPr="001F2227" w:rsidRDefault="00A16C5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298</w:t>
            </w:r>
          </w:p>
        </w:tc>
        <w:tc>
          <w:tcPr>
            <w:tcW w:w="851"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76229.85</w:t>
            </w:r>
          </w:p>
        </w:tc>
        <w:tc>
          <w:tcPr>
            <w:tcW w:w="850" w:type="dxa"/>
            <w:tcBorders>
              <w:top w:val="nil"/>
              <w:left w:val="nil"/>
              <w:bottom w:val="single" w:sz="4" w:space="0" w:color="auto"/>
              <w:right w:val="nil"/>
            </w:tcBorders>
            <w:shd w:val="clear" w:color="auto" w:fill="auto"/>
            <w:noWrap/>
            <w:hideMark/>
          </w:tcPr>
          <w:p w:rsidR="00A16C57" w:rsidRPr="001F2227" w:rsidRDefault="00A16C5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253068.89</w:t>
            </w:r>
          </w:p>
        </w:tc>
        <w:tc>
          <w:tcPr>
            <w:tcW w:w="426" w:type="dxa"/>
            <w:tcBorders>
              <w:top w:val="nil"/>
              <w:left w:val="nil"/>
              <w:bottom w:val="single" w:sz="4" w:space="0" w:color="auto"/>
              <w:right w:val="single" w:sz="4" w:space="0" w:color="auto"/>
            </w:tcBorders>
            <w:shd w:val="clear" w:color="auto" w:fill="auto"/>
            <w:noWrap/>
            <w:hideMark/>
          </w:tcPr>
          <w:p w:rsidR="00A16C57" w:rsidRPr="001F2227" w:rsidRDefault="00A16C57" w:rsidP="00A16C57">
            <w:pPr>
              <w:spacing w:after="0" w:line="240" w:lineRule="auto"/>
              <w:jc w:val="right"/>
              <w:rPr>
                <w:rFonts w:ascii="Calibri" w:eastAsia="Times New Roman" w:hAnsi="Calibri" w:cs="Times New Roman"/>
                <w:color w:val="000000"/>
                <w:sz w:val="14"/>
                <w:szCs w:val="14"/>
                <w:lang w:eastAsia="es-ES"/>
              </w:rPr>
            </w:pPr>
            <w:r w:rsidRPr="001F2227">
              <w:rPr>
                <w:rFonts w:ascii="Calibri" w:eastAsia="Times New Roman" w:hAnsi="Calibri" w:cs="Times New Roman"/>
                <w:color w:val="000000"/>
                <w:sz w:val="14"/>
                <w:szCs w:val="14"/>
                <w:lang w:eastAsia="es-ES"/>
              </w:rPr>
              <w:t>196</w:t>
            </w:r>
          </w:p>
        </w:tc>
      </w:tr>
    </w:tbl>
    <w:p w:rsidR="00A16C57" w:rsidRDefault="00A16C57" w:rsidP="003D6B89">
      <w:pPr>
        <w:autoSpaceDE w:val="0"/>
        <w:autoSpaceDN w:val="0"/>
        <w:adjustRightInd w:val="0"/>
        <w:spacing w:after="0" w:line="240" w:lineRule="auto"/>
        <w:rPr>
          <w:sz w:val="24"/>
          <w:szCs w:val="24"/>
        </w:rPr>
      </w:pPr>
    </w:p>
    <w:p w:rsidR="001F2227" w:rsidRDefault="001F2227" w:rsidP="003D6B89">
      <w:pPr>
        <w:autoSpaceDE w:val="0"/>
        <w:autoSpaceDN w:val="0"/>
        <w:adjustRightInd w:val="0"/>
        <w:spacing w:after="0" w:line="240" w:lineRule="auto"/>
        <w:rPr>
          <w:sz w:val="24"/>
          <w:szCs w:val="24"/>
        </w:rPr>
      </w:pPr>
    </w:p>
    <w:p w:rsidR="00100D4E" w:rsidRDefault="001F2227" w:rsidP="00E12F0C">
      <w:pPr>
        <w:autoSpaceDE w:val="0"/>
        <w:autoSpaceDN w:val="0"/>
        <w:adjustRightInd w:val="0"/>
        <w:spacing w:after="0" w:line="240" w:lineRule="auto"/>
        <w:jc w:val="both"/>
        <w:rPr>
          <w:sz w:val="24"/>
          <w:szCs w:val="24"/>
        </w:rPr>
      </w:pPr>
      <w:r>
        <w:rPr>
          <w:sz w:val="24"/>
          <w:szCs w:val="24"/>
        </w:rPr>
        <w:tab/>
        <w:t>En la siguiente tabla se muestra la longitud total de los caminos clasificados según el material del firme del que están compuestos.</w:t>
      </w:r>
    </w:p>
    <w:p w:rsidR="001F2227" w:rsidRDefault="001F2227" w:rsidP="003D6B89">
      <w:pPr>
        <w:autoSpaceDE w:val="0"/>
        <w:autoSpaceDN w:val="0"/>
        <w:adjustRightInd w:val="0"/>
        <w:spacing w:after="0" w:line="240" w:lineRule="auto"/>
        <w:rPr>
          <w:sz w:val="24"/>
          <w:szCs w:val="24"/>
        </w:rPr>
      </w:pPr>
    </w:p>
    <w:tbl>
      <w:tblPr>
        <w:tblW w:w="5466" w:type="dxa"/>
        <w:tblInd w:w="65" w:type="dxa"/>
        <w:tblCellMar>
          <w:left w:w="70" w:type="dxa"/>
          <w:right w:w="70" w:type="dxa"/>
        </w:tblCellMar>
        <w:tblLook w:val="04A0"/>
      </w:tblPr>
      <w:tblGrid>
        <w:gridCol w:w="1078"/>
        <w:gridCol w:w="1078"/>
        <w:gridCol w:w="1079"/>
        <w:gridCol w:w="1116"/>
        <w:gridCol w:w="1116"/>
      </w:tblGrid>
      <w:tr w:rsidR="001F2227" w:rsidRPr="001F2227" w:rsidTr="001F2227">
        <w:trPr>
          <w:trHeight w:val="255"/>
        </w:trPr>
        <w:tc>
          <w:tcPr>
            <w:tcW w:w="323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F2227" w:rsidRPr="001F2227" w:rsidRDefault="001F2227" w:rsidP="001F2227">
            <w:pPr>
              <w:spacing w:after="0" w:line="240" w:lineRule="auto"/>
              <w:jc w:val="center"/>
              <w:rPr>
                <w:rFonts w:ascii="Calibri" w:eastAsia="Times New Roman" w:hAnsi="Calibri" w:cs="Times New Roman"/>
                <w:b/>
                <w:bCs/>
                <w:i/>
                <w:iCs/>
                <w:color w:val="000000"/>
                <w:sz w:val="18"/>
                <w:szCs w:val="18"/>
                <w:lang w:eastAsia="es-ES"/>
              </w:rPr>
            </w:pPr>
            <w:r w:rsidRPr="001F2227">
              <w:rPr>
                <w:rFonts w:ascii="Calibri" w:eastAsia="Times New Roman" w:hAnsi="Calibri" w:cs="Times New Roman"/>
                <w:b/>
                <w:bCs/>
                <w:i/>
                <w:iCs/>
                <w:color w:val="000000"/>
                <w:sz w:val="18"/>
                <w:szCs w:val="18"/>
                <w:lang w:eastAsia="es-ES"/>
              </w:rPr>
              <w:t>Material</w:t>
            </w:r>
          </w:p>
        </w:tc>
        <w:tc>
          <w:tcPr>
            <w:tcW w:w="223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1F2227" w:rsidRPr="001F2227" w:rsidRDefault="001F2227" w:rsidP="001F2227">
            <w:pPr>
              <w:spacing w:after="0" w:line="240" w:lineRule="auto"/>
              <w:jc w:val="center"/>
              <w:rPr>
                <w:rFonts w:ascii="Calibri" w:eastAsia="Times New Roman" w:hAnsi="Calibri" w:cs="Times New Roman"/>
                <w:b/>
                <w:bCs/>
                <w:i/>
                <w:iCs/>
                <w:color w:val="000000"/>
                <w:sz w:val="18"/>
                <w:szCs w:val="18"/>
                <w:lang w:eastAsia="es-ES"/>
              </w:rPr>
            </w:pPr>
            <w:r w:rsidRPr="001F2227">
              <w:rPr>
                <w:rFonts w:ascii="Calibri" w:eastAsia="Times New Roman" w:hAnsi="Calibri" w:cs="Times New Roman"/>
                <w:b/>
                <w:bCs/>
                <w:i/>
                <w:iCs/>
                <w:color w:val="000000"/>
                <w:sz w:val="18"/>
                <w:szCs w:val="18"/>
                <w:lang w:eastAsia="es-ES"/>
              </w:rPr>
              <w:t>Long. Total (m.)</w:t>
            </w:r>
          </w:p>
        </w:tc>
      </w:tr>
      <w:tr w:rsidR="001F2227" w:rsidRPr="001F2227" w:rsidTr="001F2227">
        <w:trPr>
          <w:trHeight w:val="255"/>
        </w:trPr>
        <w:tc>
          <w:tcPr>
            <w:tcW w:w="3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r w:rsidRPr="001F2227">
              <w:rPr>
                <w:rFonts w:ascii="Calibri" w:eastAsia="Times New Roman" w:hAnsi="Calibri" w:cs="Times New Roman"/>
                <w:color w:val="000000"/>
                <w:sz w:val="18"/>
                <w:szCs w:val="18"/>
                <w:lang w:eastAsia="es-ES"/>
              </w:rPr>
              <w:t>CAMINOS NATURALES</w:t>
            </w:r>
          </w:p>
        </w:tc>
        <w:tc>
          <w:tcPr>
            <w:tcW w:w="22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jc w:val="right"/>
              <w:rPr>
                <w:rFonts w:ascii="Calibri" w:eastAsia="Times New Roman" w:hAnsi="Calibri" w:cs="Times New Roman"/>
                <w:color w:val="000000"/>
                <w:sz w:val="18"/>
                <w:szCs w:val="18"/>
                <w:lang w:eastAsia="es-ES"/>
              </w:rPr>
            </w:pPr>
            <w:r w:rsidRPr="001F2227">
              <w:rPr>
                <w:rFonts w:ascii="Calibri" w:eastAsia="Times New Roman" w:hAnsi="Calibri" w:cs="Times New Roman"/>
                <w:color w:val="000000"/>
                <w:sz w:val="18"/>
                <w:szCs w:val="18"/>
                <w:lang w:eastAsia="es-ES"/>
              </w:rPr>
              <w:t>465850.51</w:t>
            </w:r>
          </w:p>
        </w:tc>
      </w:tr>
      <w:tr w:rsidR="001F2227" w:rsidRPr="001F2227" w:rsidTr="001F2227">
        <w:trPr>
          <w:trHeight w:val="255"/>
        </w:trPr>
        <w:tc>
          <w:tcPr>
            <w:tcW w:w="3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r w:rsidRPr="001F2227">
              <w:rPr>
                <w:rFonts w:ascii="Calibri" w:eastAsia="Times New Roman" w:hAnsi="Calibri" w:cs="Times New Roman"/>
                <w:color w:val="000000"/>
                <w:sz w:val="18"/>
                <w:szCs w:val="18"/>
                <w:lang w:eastAsia="es-ES"/>
              </w:rPr>
              <w:t>ZAHORRA</w:t>
            </w:r>
          </w:p>
        </w:tc>
        <w:tc>
          <w:tcPr>
            <w:tcW w:w="22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jc w:val="right"/>
              <w:rPr>
                <w:rFonts w:ascii="Calibri" w:eastAsia="Times New Roman" w:hAnsi="Calibri" w:cs="Times New Roman"/>
                <w:color w:val="000000"/>
                <w:sz w:val="18"/>
                <w:szCs w:val="18"/>
                <w:lang w:eastAsia="es-ES"/>
              </w:rPr>
            </w:pPr>
            <w:r w:rsidRPr="001F2227">
              <w:rPr>
                <w:rFonts w:ascii="Calibri" w:eastAsia="Times New Roman" w:hAnsi="Calibri" w:cs="Times New Roman"/>
                <w:color w:val="000000"/>
                <w:sz w:val="18"/>
                <w:szCs w:val="18"/>
                <w:lang w:eastAsia="es-ES"/>
              </w:rPr>
              <w:t>165864.05</w:t>
            </w:r>
          </w:p>
        </w:tc>
      </w:tr>
      <w:tr w:rsidR="001F2227" w:rsidRPr="001F2227" w:rsidTr="001F2227">
        <w:trPr>
          <w:trHeight w:val="255"/>
        </w:trPr>
        <w:tc>
          <w:tcPr>
            <w:tcW w:w="3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r w:rsidRPr="001F2227">
              <w:rPr>
                <w:rFonts w:ascii="Calibri" w:eastAsia="Times New Roman" w:hAnsi="Calibri" w:cs="Times New Roman"/>
                <w:color w:val="000000"/>
                <w:sz w:val="18"/>
                <w:szCs w:val="18"/>
                <w:lang w:eastAsia="es-ES"/>
              </w:rPr>
              <w:t>RIEGO ASFALTICO</w:t>
            </w:r>
          </w:p>
        </w:tc>
        <w:tc>
          <w:tcPr>
            <w:tcW w:w="22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jc w:val="right"/>
              <w:rPr>
                <w:rFonts w:ascii="Calibri" w:eastAsia="Times New Roman" w:hAnsi="Calibri" w:cs="Times New Roman"/>
                <w:color w:val="000000"/>
                <w:sz w:val="18"/>
                <w:szCs w:val="18"/>
                <w:lang w:eastAsia="es-ES"/>
              </w:rPr>
            </w:pPr>
            <w:r w:rsidRPr="001F2227">
              <w:rPr>
                <w:rFonts w:ascii="Calibri" w:eastAsia="Times New Roman" w:hAnsi="Calibri" w:cs="Times New Roman"/>
                <w:color w:val="000000"/>
                <w:sz w:val="18"/>
                <w:szCs w:val="18"/>
                <w:lang w:eastAsia="es-ES"/>
              </w:rPr>
              <w:t>187393.54</w:t>
            </w:r>
          </w:p>
        </w:tc>
      </w:tr>
      <w:tr w:rsidR="001F2227" w:rsidRPr="001F2227" w:rsidTr="001F2227">
        <w:trPr>
          <w:trHeight w:val="255"/>
        </w:trPr>
        <w:tc>
          <w:tcPr>
            <w:tcW w:w="3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r w:rsidRPr="001F2227">
              <w:rPr>
                <w:rFonts w:ascii="Calibri" w:eastAsia="Times New Roman" w:hAnsi="Calibri" w:cs="Times New Roman"/>
                <w:color w:val="000000"/>
                <w:sz w:val="18"/>
                <w:szCs w:val="18"/>
                <w:lang w:eastAsia="es-ES"/>
              </w:rPr>
              <w:t>MEZCLA BITUMINOSA</w:t>
            </w:r>
          </w:p>
        </w:tc>
        <w:tc>
          <w:tcPr>
            <w:tcW w:w="22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jc w:val="right"/>
              <w:rPr>
                <w:rFonts w:ascii="Calibri" w:eastAsia="Times New Roman" w:hAnsi="Calibri" w:cs="Times New Roman"/>
                <w:color w:val="000000"/>
                <w:sz w:val="18"/>
                <w:szCs w:val="18"/>
                <w:lang w:eastAsia="es-ES"/>
              </w:rPr>
            </w:pPr>
            <w:r w:rsidRPr="001F2227">
              <w:rPr>
                <w:rFonts w:ascii="Calibri" w:eastAsia="Times New Roman" w:hAnsi="Calibri" w:cs="Times New Roman"/>
                <w:color w:val="000000"/>
                <w:sz w:val="18"/>
                <w:szCs w:val="18"/>
                <w:lang w:eastAsia="es-ES"/>
              </w:rPr>
              <w:t>1153.22</w:t>
            </w:r>
          </w:p>
        </w:tc>
      </w:tr>
      <w:tr w:rsidR="001F2227" w:rsidRPr="001F2227" w:rsidTr="001F2227">
        <w:trPr>
          <w:trHeight w:val="255"/>
        </w:trPr>
        <w:tc>
          <w:tcPr>
            <w:tcW w:w="1078"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p>
        </w:tc>
        <w:tc>
          <w:tcPr>
            <w:tcW w:w="1078"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p>
        </w:tc>
        <w:tc>
          <w:tcPr>
            <w:tcW w:w="1078"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p>
        </w:tc>
        <w:tc>
          <w:tcPr>
            <w:tcW w:w="1116"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p>
        </w:tc>
        <w:tc>
          <w:tcPr>
            <w:tcW w:w="1116" w:type="dxa"/>
            <w:tcBorders>
              <w:top w:val="nil"/>
              <w:left w:val="nil"/>
              <w:bottom w:val="nil"/>
              <w:right w:val="nil"/>
            </w:tcBorders>
            <w:shd w:val="clear" w:color="auto" w:fill="auto"/>
            <w:noWrap/>
            <w:vAlign w:val="bottom"/>
            <w:hideMark/>
          </w:tcPr>
          <w:p w:rsidR="001F2227" w:rsidRPr="001F2227" w:rsidRDefault="001F2227" w:rsidP="001F2227">
            <w:pPr>
              <w:spacing w:after="0" w:line="240" w:lineRule="auto"/>
              <w:rPr>
                <w:rFonts w:ascii="Calibri" w:eastAsia="Times New Roman" w:hAnsi="Calibri" w:cs="Times New Roman"/>
                <w:color w:val="000000"/>
                <w:sz w:val="18"/>
                <w:szCs w:val="18"/>
                <w:lang w:eastAsia="es-ES"/>
              </w:rPr>
            </w:pPr>
          </w:p>
        </w:tc>
      </w:tr>
      <w:tr w:rsidR="001F2227" w:rsidRPr="001F2227" w:rsidTr="001F2227">
        <w:trPr>
          <w:trHeight w:val="255"/>
        </w:trPr>
        <w:tc>
          <w:tcPr>
            <w:tcW w:w="3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jc w:val="center"/>
              <w:rPr>
                <w:rFonts w:ascii="Calibri" w:eastAsia="Times New Roman" w:hAnsi="Calibri" w:cs="Times New Roman"/>
                <w:b/>
                <w:bCs/>
                <w:i/>
                <w:iCs/>
                <w:color w:val="000000"/>
                <w:sz w:val="18"/>
                <w:szCs w:val="18"/>
                <w:lang w:eastAsia="es-ES"/>
              </w:rPr>
            </w:pPr>
            <w:r w:rsidRPr="001F2227">
              <w:rPr>
                <w:rFonts w:ascii="Calibri" w:eastAsia="Times New Roman" w:hAnsi="Calibri" w:cs="Times New Roman"/>
                <w:b/>
                <w:bCs/>
                <w:i/>
                <w:iCs/>
                <w:color w:val="000000"/>
                <w:sz w:val="18"/>
                <w:szCs w:val="18"/>
                <w:lang w:eastAsia="es-ES"/>
              </w:rPr>
              <w:t>Total de metros</w:t>
            </w:r>
          </w:p>
        </w:tc>
        <w:tc>
          <w:tcPr>
            <w:tcW w:w="2231" w:type="dxa"/>
            <w:gridSpan w:val="2"/>
            <w:tcBorders>
              <w:top w:val="single" w:sz="4" w:space="0" w:color="auto"/>
              <w:left w:val="nil"/>
              <w:bottom w:val="single" w:sz="4" w:space="0" w:color="auto"/>
              <w:right w:val="single" w:sz="4" w:space="0" w:color="auto"/>
            </w:tcBorders>
            <w:shd w:val="clear" w:color="auto" w:fill="auto"/>
            <w:noWrap/>
            <w:vAlign w:val="bottom"/>
            <w:hideMark/>
          </w:tcPr>
          <w:p w:rsidR="001F2227" w:rsidRPr="001F2227" w:rsidRDefault="001F2227" w:rsidP="001F2227">
            <w:pPr>
              <w:spacing w:after="0" w:line="240" w:lineRule="auto"/>
              <w:jc w:val="right"/>
              <w:rPr>
                <w:rFonts w:ascii="Calibri" w:eastAsia="Times New Roman" w:hAnsi="Calibri" w:cs="Times New Roman"/>
                <w:b/>
                <w:bCs/>
                <w:i/>
                <w:iCs/>
                <w:color w:val="000000"/>
                <w:sz w:val="18"/>
                <w:szCs w:val="18"/>
                <w:lang w:eastAsia="es-ES"/>
              </w:rPr>
            </w:pPr>
            <w:r w:rsidRPr="001F2227">
              <w:rPr>
                <w:rFonts w:ascii="Calibri" w:eastAsia="Times New Roman" w:hAnsi="Calibri" w:cs="Times New Roman"/>
                <w:b/>
                <w:bCs/>
                <w:i/>
                <w:iCs/>
                <w:color w:val="000000"/>
                <w:sz w:val="18"/>
                <w:szCs w:val="18"/>
                <w:lang w:eastAsia="es-ES"/>
              </w:rPr>
              <w:t>820261.32</w:t>
            </w:r>
          </w:p>
        </w:tc>
      </w:tr>
    </w:tbl>
    <w:p w:rsidR="00100D4E" w:rsidRDefault="00100D4E" w:rsidP="003D6B89">
      <w:pPr>
        <w:autoSpaceDE w:val="0"/>
        <w:autoSpaceDN w:val="0"/>
        <w:adjustRightInd w:val="0"/>
        <w:spacing w:after="0" w:line="240" w:lineRule="auto"/>
        <w:rPr>
          <w:sz w:val="24"/>
          <w:szCs w:val="24"/>
        </w:rPr>
      </w:pPr>
    </w:p>
    <w:p w:rsidR="001F2227" w:rsidRDefault="001F2227" w:rsidP="001F2227">
      <w:pPr>
        <w:autoSpaceDE w:val="0"/>
        <w:autoSpaceDN w:val="0"/>
        <w:adjustRightInd w:val="0"/>
        <w:spacing w:after="0" w:line="240" w:lineRule="auto"/>
        <w:jc w:val="both"/>
        <w:rPr>
          <w:sz w:val="24"/>
          <w:szCs w:val="24"/>
        </w:rPr>
      </w:pPr>
      <w:r>
        <w:rPr>
          <w:sz w:val="24"/>
          <w:szCs w:val="24"/>
        </w:rPr>
        <w:tab/>
        <w:t>En el siguiente gráfico se muestra el porcentaje de los caminos en función del material de su firme. Podemos observar que el mayor número de caminos son caminos naturales ( estos representan el 69 % del total de los caminos del municipio), a continuación el mayor numero de caminos están con riego asfáltico, seguido de los caminos terminados con zahorra. Por último tenemos las vías que su firme está formado por una mezcla bituminosa, apenas representan el 1% de las vías del Ayuntamiento.</w:t>
      </w:r>
    </w:p>
    <w:p w:rsidR="00100D4E" w:rsidRDefault="00100D4E" w:rsidP="003D6B89">
      <w:pPr>
        <w:autoSpaceDE w:val="0"/>
        <w:autoSpaceDN w:val="0"/>
        <w:adjustRightInd w:val="0"/>
        <w:spacing w:after="0" w:line="240" w:lineRule="auto"/>
        <w:rPr>
          <w:sz w:val="24"/>
          <w:szCs w:val="24"/>
        </w:rPr>
      </w:pPr>
    </w:p>
    <w:p w:rsidR="00100D4E" w:rsidRDefault="00100D4E" w:rsidP="00A16C57">
      <w:pPr>
        <w:autoSpaceDE w:val="0"/>
        <w:autoSpaceDN w:val="0"/>
        <w:adjustRightInd w:val="0"/>
        <w:spacing w:after="0" w:line="240" w:lineRule="auto"/>
        <w:jc w:val="center"/>
        <w:rPr>
          <w:sz w:val="24"/>
          <w:szCs w:val="24"/>
        </w:rPr>
      </w:pPr>
      <w:r w:rsidRPr="00100D4E">
        <w:rPr>
          <w:noProof/>
          <w:sz w:val="24"/>
          <w:szCs w:val="24"/>
          <w:lang w:eastAsia="es-ES"/>
        </w:rPr>
        <w:drawing>
          <wp:inline distT="0" distB="0" distL="0" distR="0">
            <wp:extent cx="3884371" cy="2516429"/>
            <wp:effectExtent l="0" t="0" r="0"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227" w:rsidRDefault="001F2227" w:rsidP="007520DC">
      <w:pPr>
        <w:autoSpaceDE w:val="0"/>
        <w:autoSpaceDN w:val="0"/>
        <w:adjustRightInd w:val="0"/>
        <w:spacing w:after="0" w:line="240" w:lineRule="auto"/>
        <w:jc w:val="both"/>
        <w:rPr>
          <w:sz w:val="24"/>
          <w:szCs w:val="24"/>
        </w:rPr>
      </w:pPr>
    </w:p>
    <w:p w:rsidR="007520DC" w:rsidRDefault="007520DC" w:rsidP="007520DC">
      <w:pPr>
        <w:autoSpaceDE w:val="0"/>
        <w:autoSpaceDN w:val="0"/>
        <w:adjustRightInd w:val="0"/>
        <w:spacing w:after="0" w:line="240" w:lineRule="auto"/>
        <w:jc w:val="both"/>
        <w:rPr>
          <w:sz w:val="24"/>
          <w:szCs w:val="24"/>
        </w:rPr>
      </w:pPr>
      <w:r>
        <w:rPr>
          <w:sz w:val="24"/>
          <w:szCs w:val="24"/>
        </w:rPr>
        <w:tab/>
        <w:t xml:space="preserve">En base al conjunto del presente documento se </w:t>
      </w:r>
      <w:proofErr w:type="spellStart"/>
      <w:r>
        <w:rPr>
          <w:sz w:val="24"/>
          <w:szCs w:val="24"/>
        </w:rPr>
        <w:t>inventarian</w:t>
      </w:r>
      <w:proofErr w:type="spellEnd"/>
      <w:r>
        <w:rPr>
          <w:sz w:val="24"/>
          <w:szCs w:val="24"/>
        </w:rPr>
        <w:t xml:space="preserve"> un total de 2003 referencias que componen un total de </w:t>
      </w:r>
      <w:r w:rsidRPr="007520DC">
        <w:rPr>
          <w:b/>
          <w:sz w:val="24"/>
          <w:szCs w:val="24"/>
        </w:rPr>
        <w:t>OCHOCIENTO</w:t>
      </w:r>
      <w:r w:rsidR="001F2227">
        <w:rPr>
          <w:b/>
          <w:sz w:val="24"/>
          <w:szCs w:val="24"/>
        </w:rPr>
        <w:t>S</w:t>
      </w:r>
      <w:r w:rsidRPr="007520DC">
        <w:rPr>
          <w:b/>
          <w:sz w:val="24"/>
          <w:szCs w:val="24"/>
        </w:rPr>
        <w:t xml:space="preserve"> VEINTE MIL DOSCIENTOS SESENTA Y UN METROS</w:t>
      </w:r>
      <w:r>
        <w:rPr>
          <w:sz w:val="24"/>
          <w:szCs w:val="24"/>
        </w:rPr>
        <w:t xml:space="preserve"> (820.261 m.) o </w:t>
      </w:r>
      <w:r w:rsidRPr="007520DC">
        <w:rPr>
          <w:b/>
          <w:sz w:val="24"/>
          <w:szCs w:val="24"/>
        </w:rPr>
        <w:t>OCHOCIENTOS VEINTE KILÓMETROS CON DOSCIENTOS SESENTA Y UN</w:t>
      </w:r>
      <w:r>
        <w:rPr>
          <w:sz w:val="24"/>
          <w:szCs w:val="24"/>
        </w:rPr>
        <w:t xml:space="preserve"> </w:t>
      </w:r>
      <w:r w:rsidRPr="007520DC">
        <w:rPr>
          <w:b/>
          <w:sz w:val="24"/>
          <w:szCs w:val="24"/>
        </w:rPr>
        <w:t>METROS</w:t>
      </w:r>
      <w:r>
        <w:rPr>
          <w:sz w:val="24"/>
          <w:szCs w:val="24"/>
        </w:rPr>
        <w:t xml:space="preserve"> (820 Km. 261 m.).</w:t>
      </w:r>
    </w:p>
    <w:p w:rsidR="001F2227" w:rsidRDefault="001F2227" w:rsidP="007520DC">
      <w:pPr>
        <w:autoSpaceDE w:val="0"/>
        <w:autoSpaceDN w:val="0"/>
        <w:adjustRightInd w:val="0"/>
        <w:spacing w:after="0" w:line="240" w:lineRule="auto"/>
        <w:jc w:val="both"/>
        <w:rPr>
          <w:sz w:val="24"/>
          <w:szCs w:val="24"/>
        </w:rPr>
      </w:pPr>
    </w:p>
    <w:p w:rsidR="001F2227" w:rsidRDefault="001F2227" w:rsidP="007520DC">
      <w:pPr>
        <w:autoSpaceDE w:val="0"/>
        <w:autoSpaceDN w:val="0"/>
        <w:adjustRightInd w:val="0"/>
        <w:spacing w:after="0" w:line="240" w:lineRule="auto"/>
        <w:jc w:val="both"/>
        <w:rPr>
          <w:sz w:val="24"/>
          <w:szCs w:val="24"/>
        </w:rPr>
      </w:pPr>
    </w:p>
    <w:p w:rsidR="00A16C57" w:rsidRDefault="00A16C57" w:rsidP="007520DC">
      <w:pPr>
        <w:autoSpaceDE w:val="0"/>
        <w:autoSpaceDN w:val="0"/>
        <w:adjustRightInd w:val="0"/>
        <w:spacing w:after="0" w:line="240" w:lineRule="auto"/>
        <w:jc w:val="both"/>
        <w:rPr>
          <w:sz w:val="24"/>
          <w:szCs w:val="24"/>
        </w:rPr>
      </w:pPr>
    </w:p>
    <w:p w:rsidR="00A16C57" w:rsidRDefault="00A16C57" w:rsidP="007520DC">
      <w:pPr>
        <w:autoSpaceDE w:val="0"/>
        <w:autoSpaceDN w:val="0"/>
        <w:adjustRightInd w:val="0"/>
        <w:spacing w:after="0" w:line="240" w:lineRule="auto"/>
        <w:jc w:val="both"/>
        <w:rPr>
          <w:sz w:val="24"/>
          <w:szCs w:val="24"/>
        </w:rPr>
      </w:pPr>
    </w:p>
    <w:p w:rsidR="00A16C57" w:rsidRDefault="00A16C57" w:rsidP="007520DC">
      <w:pPr>
        <w:autoSpaceDE w:val="0"/>
        <w:autoSpaceDN w:val="0"/>
        <w:adjustRightInd w:val="0"/>
        <w:spacing w:after="0" w:line="240" w:lineRule="auto"/>
        <w:jc w:val="both"/>
        <w:rPr>
          <w:sz w:val="24"/>
          <w:szCs w:val="24"/>
        </w:rPr>
      </w:pPr>
    </w:p>
    <w:p w:rsidR="001F2227" w:rsidRDefault="001F2227" w:rsidP="007520DC">
      <w:pPr>
        <w:autoSpaceDE w:val="0"/>
        <w:autoSpaceDN w:val="0"/>
        <w:adjustRightInd w:val="0"/>
        <w:spacing w:after="0" w:line="240" w:lineRule="auto"/>
        <w:jc w:val="both"/>
        <w:rPr>
          <w:sz w:val="24"/>
          <w:szCs w:val="24"/>
        </w:rPr>
      </w:pPr>
    </w:p>
    <w:p w:rsidR="007520DC" w:rsidRDefault="006B0406" w:rsidP="006B0406">
      <w:pPr>
        <w:autoSpaceDE w:val="0"/>
        <w:autoSpaceDN w:val="0"/>
        <w:adjustRightInd w:val="0"/>
        <w:spacing w:after="0" w:line="240" w:lineRule="auto"/>
        <w:jc w:val="center"/>
        <w:rPr>
          <w:sz w:val="24"/>
          <w:szCs w:val="24"/>
        </w:rPr>
      </w:pPr>
      <w:proofErr w:type="spellStart"/>
      <w:r>
        <w:rPr>
          <w:sz w:val="24"/>
          <w:szCs w:val="24"/>
        </w:rPr>
        <w:t>Fdo</w:t>
      </w:r>
      <w:proofErr w:type="spellEnd"/>
      <w:r>
        <w:rPr>
          <w:sz w:val="24"/>
          <w:szCs w:val="24"/>
        </w:rPr>
        <w:t>: El Ingeniero Técnico Agrícola</w:t>
      </w:r>
    </w:p>
    <w:p w:rsidR="006B0406" w:rsidRDefault="006B0406" w:rsidP="006B0406">
      <w:pPr>
        <w:autoSpaceDE w:val="0"/>
        <w:autoSpaceDN w:val="0"/>
        <w:adjustRightInd w:val="0"/>
        <w:spacing w:after="0" w:line="240" w:lineRule="auto"/>
        <w:jc w:val="center"/>
        <w:rPr>
          <w:sz w:val="24"/>
          <w:szCs w:val="24"/>
        </w:rPr>
      </w:pPr>
      <w:r>
        <w:rPr>
          <w:sz w:val="24"/>
          <w:szCs w:val="24"/>
        </w:rPr>
        <w:t>Carlos Cuba Campello</w:t>
      </w:r>
    </w:p>
    <w:p w:rsidR="006B0406" w:rsidRDefault="006B0406" w:rsidP="006B0406">
      <w:pPr>
        <w:autoSpaceDE w:val="0"/>
        <w:autoSpaceDN w:val="0"/>
        <w:adjustRightInd w:val="0"/>
        <w:spacing w:after="0" w:line="240" w:lineRule="auto"/>
        <w:jc w:val="center"/>
        <w:rPr>
          <w:sz w:val="24"/>
          <w:szCs w:val="24"/>
        </w:rPr>
      </w:pPr>
      <w:r>
        <w:rPr>
          <w:sz w:val="24"/>
          <w:szCs w:val="24"/>
        </w:rPr>
        <w:t>Colegiado Nº 1030 COITA Lugo</w:t>
      </w:r>
    </w:p>
    <w:p w:rsidR="007520DC" w:rsidRDefault="007520DC" w:rsidP="007520DC">
      <w:pPr>
        <w:autoSpaceDE w:val="0"/>
        <w:autoSpaceDN w:val="0"/>
        <w:adjustRightInd w:val="0"/>
        <w:spacing w:after="0" w:line="240" w:lineRule="auto"/>
        <w:jc w:val="both"/>
        <w:rPr>
          <w:sz w:val="24"/>
          <w:szCs w:val="24"/>
        </w:rPr>
      </w:pPr>
    </w:p>
    <w:p w:rsidR="007520DC" w:rsidRDefault="007520DC" w:rsidP="007520DC">
      <w:pPr>
        <w:autoSpaceDE w:val="0"/>
        <w:autoSpaceDN w:val="0"/>
        <w:adjustRightInd w:val="0"/>
        <w:spacing w:after="0" w:line="240" w:lineRule="auto"/>
        <w:jc w:val="both"/>
        <w:rPr>
          <w:sz w:val="24"/>
          <w:szCs w:val="24"/>
        </w:rPr>
      </w:pPr>
    </w:p>
    <w:p w:rsidR="007520DC" w:rsidRDefault="007520DC" w:rsidP="007520DC">
      <w:pPr>
        <w:autoSpaceDE w:val="0"/>
        <w:autoSpaceDN w:val="0"/>
        <w:adjustRightInd w:val="0"/>
        <w:spacing w:after="0" w:line="240" w:lineRule="auto"/>
        <w:jc w:val="both"/>
        <w:rPr>
          <w:sz w:val="24"/>
          <w:szCs w:val="24"/>
        </w:rPr>
      </w:pPr>
    </w:p>
    <w:p w:rsidR="007520DC" w:rsidRPr="00100D4E" w:rsidRDefault="004F234D" w:rsidP="007520DC">
      <w:pPr>
        <w:autoSpaceDE w:val="0"/>
        <w:autoSpaceDN w:val="0"/>
        <w:adjustRightInd w:val="0"/>
        <w:spacing w:after="0" w:line="240" w:lineRule="auto"/>
        <w:jc w:val="center"/>
        <w:rPr>
          <w:sz w:val="24"/>
          <w:szCs w:val="24"/>
        </w:rPr>
      </w:pPr>
      <w:r>
        <w:rPr>
          <w:sz w:val="24"/>
          <w:szCs w:val="24"/>
        </w:rPr>
        <w:t>En Xermade a 18</w:t>
      </w:r>
      <w:r w:rsidR="007520DC">
        <w:rPr>
          <w:sz w:val="24"/>
          <w:szCs w:val="24"/>
        </w:rPr>
        <w:t xml:space="preserve"> de abril de 2017</w:t>
      </w:r>
    </w:p>
    <w:sectPr w:rsidR="007520DC" w:rsidRPr="00100D4E" w:rsidSect="00AA562D">
      <w:headerReference w:type="default" r:id="rId12"/>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D4" w:rsidRDefault="00B403D4" w:rsidP="00AA562D">
      <w:pPr>
        <w:spacing w:after="0" w:line="240" w:lineRule="auto"/>
      </w:pPr>
      <w:r>
        <w:separator/>
      </w:r>
    </w:p>
  </w:endnote>
  <w:endnote w:type="continuationSeparator" w:id="0">
    <w:p w:rsidR="00B403D4" w:rsidRDefault="00B403D4" w:rsidP="00AA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ESRINIMAVMAP1&amp;2P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266"/>
      <w:docPartObj>
        <w:docPartGallery w:val="Page Numbers (Bottom of Page)"/>
        <w:docPartUnique/>
      </w:docPartObj>
    </w:sdtPr>
    <w:sdtContent>
      <w:sdt>
        <w:sdtPr>
          <w:id w:val="216747587"/>
          <w:docPartObj>
            <w:docPartGallery w:val="Page Numbers (Top of Page)"/>
            <w:docPartUnique/>
          </w:docPartObj>
        </w:sdtPr>
        <w:sdtContent>
          <w:p w:rsidR="00B01B4E" w:rsidRDefault="00B01B4E">
            <w:pPr>
              <w:pStyle w:val="Piedepgina"/>
              <w:jc w:val="right"/>
            </w:pPr>
            <w:r w:rsidRPr="00AA562D">
              <w:rPr>
                <w:b/>
                <w:sz w:val="18"/>
                <w:szCs w:val="18"/>
              </w:rPr>
              <w:t xml:space="preserve">Página </w:t>
            </w:r>
            <w:r w:rsidR="00AE45FD" w:rsidRPr="00AA562D">
              <w:rPr>
                <w:b/>
                <w:sz w:val="18"/>
                <w:szCs w:val="18"/>
              </w:rPr>
              <w:fldChar w:fldCharType="begin"/>
            </w:r>
            <w:r w:rsidRPr="00AA562D">
              <w:rPr>
                <w:b/>
                <w:sz w:val="18"/>
                <w:szCs w:val="18"/>
              </w:rPr>
              <w:instrText>PAGE</w:instrText>
            </w:r>
            <w:r w:rsidR="00AE45FD" w:rsidRPr="00AA562D">
              <w:rPr>
                <w:b/>
                <w:sz w:val="18"/>
                <w:szCs w:val="18"/>
              </w:rPr>
              <w:fldChar w:fldCharType="separate"/>
            </w:r>
            <w:r w:rsidR="00E12F0C">
              <w:rPr>
                <w:b/>
                <w:noProof/>
                <w:sz w:val="18"/>
                <w:szCs w:val="18"/>
              </w:rPr>
              <w:t>18</w:t>
            </w:r>
            <w:r w:rsidR="00AE45FD" w:rsidRPr="00AA562D">
              <w:rPr>
                <w:b/>
                <w:sz w:val="18"/>
                <w:szCs w:val="18"/>
              </w:rPr>
              <w:fldChar w:fldCharType="end"/>
            </w:r>
            <w:r w:rsidRPr="00AA562D">
              <w:rPr>
                <w:b/>
                <w:sz w:val="18"/>
                <w:szCs w:val="18"/>
              </w:rPr>
              <w:t xml:space="preserve"> de </w:t>
            </w:r>
            <w:r w:rsidR="00AE45FD" w:rsidRPr="00AA562D">
              <w:rPr>
                <w:b/>
                <w:sz w:val="18"/>
                <w:szCs w:val="18"/>
              </w:rPr>
              <w:fldChar w:fldCharType="begin"/>
            </w:r>
            <w:r w:rsidRPr="00AA562D">
              <w:rPr>
                <w:b/>
                <w:sz w:val="18"/>
                <w:szCs w:val="18"/>
              </w:rPr>
              <w:instrText>NUMPAGES</w:instrText>
            </w:r>
            <w:r w:rsidR="00AE45FD" w:rsidRPr="00AA562D">
              <w:rPr>
                <w:b/>
                <w:sz w:val="18"/>
                <w:szCs w:val="18"/>
              </w:rPr>
              <w:fldChar w:fldCharType="separate"/>
            </w:r>
            <w:r w:rsidR="00E12F0C">
              <w:rPr>
                <w:b/>
                <w:noProof/>
                <w:sz w:val="18"/>
                <w:szCs w:val="18"/>
              </w:rPr>
              <w:t>21</w:t>
            </w:r>
            <w:r w:rsidR="00AE45FD" w:rsidRPr="00AA562D">
              <w:rPr>
                <w:b/>
                <w:sz w:val="18"/>
                <w:szCs w:val="18"/>
              </w:rPr>
              <w:fldChar w:fldCharType="end"/>
            </w:r>
          </w:p>
        </w:sdtContent>
      </w:sdt>
    </w:sdtContent>
  </w:sdt>
  <w:p w:rsidR="00B01B4E" w:rsidRDefault="00B01B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D4" w:rsidRDefault="00B403D4" w:rsidP="00AA562D">
      <w:pPr>
        <w:spacing w:after="0" w:line="240" w:lineRule="auto"/>
      </w:pPr>
      <w:r>
        <w:separator/>
      </w:r>
    </w:p>
  </w:footnote>
  <w:footnote w:type="continuationSeparator" w:id="0">
    <w:p w:rsidR="00B403D4" w:rsidRDefault="00B403D4" w:rsidP="00AA5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CellMar>
        <w:top w:w="28" w:type="dxa"/>
        <w:left w:w="0" w:type="dxa"/>
        <w:bottom w:w="28" w:type="dxa"/>
        <w:right w:w="0" w:type="dxa"/>
      </w:tblCellMar>
      <w:tblLook w:val="0000"/>
    </w:tblPr>
    <w:tblGrid>
      <w:gridCol w:w="1224"/>
      <w:gridCol w:w="8631"/>
    </w:tblGrid>
    <w:tr w:rsidR="00B01B4E" w:rsidTr="00E5025D">
      <w:trPr>
        <w:trHeight w:val="256"/>
      </w:trPr>
      <w:tc>
        <w:tcPr>
          <w:tcW w:w="1224" w:type="dxa"/>
          <w:tcBorders>
            <w:top w:val="nil"/>
            <w:left w:val="nil"/>
            <w:right w:val="nil"/>
          </w:tcBorders>
          <w:tcMar>
            <w:left w:w="23" w:type="dxa"/>
            <w:right w:w="23" w:type="dxa"/>
          </w:tcMar>
          <w:vAlign w:val="center"/>
        </w:tcPr>
        <w:p w:rsidR="00B01B4E" w:rsidRPr="001E3ED0" w:rsidRDefault="00E5025D" w:rsidP="00E5025D">
          <w:pPr>
            <w:widowControl w:val="0"/>
            <w:autoSpaceDE w:val="0"/>
            <w:autoSpaceDN w:val="0"/>
            <w:adjustRightInd w:val="0"/>
            <w:spacing w:after="0" w:line="240" w:lineRule="auto"/>
            <w:rPr>
              <w:rFonts w:ascii="Century Gothic" w:hAnsi="Century Gothic" w:cs="Century Gothic"/>
              <w:b/>
              <w:bCs/>
              <w:color w:val="000000"/>
              <w:sz w:val="16"/>
              <w:szCs w:val="16"/>
            </w:rPr>
          </w:pPr>
          <w:r>
            <w:rPr>
              <w:rFonts w:ascii="Century Gothic" w:hAnsi="Century Gothic" w:cs="Century Gothic"/>
              <w:b/>
              <w:bCs/>
              <w:color w:val="000000"/>
              <w:sz w:val="16"/>
              <w:szCs w:val="16"/>
            </w:rPr>
            <w:t>Trabajo:</w:t>
          </w:r>
        </w:p>
      </w:tc>
      <w:tc>
        <w:tcPr>
          <w:tcW w:w="8631" w:type="dxa"/>
          <w:tcBorders>
            <w:top w:val="nil"/>
            <w:left w:val="nil"/>
            <w:bottom w:val="nil"/>
            <w:right w:val="nil"/>
          </w:tcBorders>
          <w:tcMar>
            <w:left w:w="23" w:type="dxa"/>
            <w:right w:w="23" w:type="dxa"/>
          </w:tcMar>
          <w:vAlign w:val="center"/>
        </w:tcPr>
        <w:p w:rsidR="00B01B4E" w:rsidRDefault="00B01B4E" w:rsidP="00E5025D">
          <w:pPr>
            <w:widowControl w:val="0"/>
            <w:autoSpaceDE w:val="0"/>
            <w:autoSpaceDN w:val="0"/>
            <w:adjustRightInd w:val="0"/>
            <w:spacing w:after="0" w:line="240" w:lineRule="auto"/>
            <w:rPr>
              <w:rFonts w:ascii="Century Gothic" w:hAnsi="Century Gothic" w:cs="Century Gothic"/>
              <w:color w:val="000000"/>
              <w:sz w:val="16"/>
              <w:szCs w:val="16"/>
            </w:rPr>
          </w:pPr>
          <w:r w:rsidRPr="00C873B0">
            <w:rPr>
              <w:rFonts w:ascii="Century Gothic" w:hAnsi="Century Gothic" w:cs="Century Gothic"/>
              <w:color w:val="000000"/>
              <w:sz w:val="16"/>
              <w:szCs w:val="16"/>
            </w:rPr>
            <w:t>"</w:t>
          </w:r>
          <w:r>
            <w:rPr>
              <w:rFonts w:ascii="Century Gothic" w:hAnsi="Century Gothic" w:cs="Century Gothic"/>
              <w:color w:val="000000"/>
              <w:sz w:val="16"/>
              <w:szCs w:val="16"/>
            </w:rPr>
            <w:t>INVENTARIO DE CAMINOS MUNICIPALES</w:t>
          </w:r>
          <w:r w:rsidRPr="00CE424A">
            <w:rPr>
              <w:rFonts w:cs="Arial"/>
              <w:b/>
              <w:i/>
            </w:rPr>
            <w:t>"</w:t>
          </w:r>
        </w:p>
      </w:tc>
    </w:tr>
    <w:tr w:rsidR="00B01B4E" w:rsidTr="00E5025D">
      <w:trPr>
        <w:trHeight w:val="213"/>
      </w:trPr>
      <w:tc>
        <w:tcPr>
          <w:tcW w:w="1224" w:type="dxa"/>
          <w:tcBorders>
            <w:left w:val="nil"/>
            <w:right w:val="nil"/>
          </w:tcBorders>
          <w:tcMar>
            <w:left w:w="23" w:type="dxa"/>
            <w:right w:w="23" w:type="dxa"/>
          </w:tcMar>
          <w:vAlign w:val="center"/>
        </w:tcPr>
        <w:p w:rsidR="00B01B4E" w:rsidRPr="001E3ED0" w:rsidRDefault="00B01B4E" w:rsidP="00E5025D">
          <w:pPr>
            <w:widowControl w:val="0"/>
            <w:autoSpaceDE w:val="0"/>
            <w:autoSpaceDN w:val="0"/>
            <w:adjustRightInd w:val="0"/>
            <w:spacing w:after="0" w:line="240" w:lineRule="auto"/>
            <w:rPr>
              <w:rFonts w:ascii="Century Gothic" w:hAnsi="Century Gothic" w:cs="Century Gothic"/>
              <w:b/>
              <w:bCs/>
              <w:color w:val="000000"/>
              <w:sz w:val="16"/>
              <w:szCs w:val="16"/>
            </w:rPr>
          </w:pPr>
          <w:r>
            <w:rPr>
              <w:rFonts w:ascii="Century Gothic" w:hAnsi="Century Gothic" w:cs="Century Gothic"/>
              <w:b/>
              <w:bCs/>
              <w:color w:val="000000"/>
              <w:sz w:val="16"/>
              <w:szCs w:val="16"/>
            </w:rPr>
            <w:t>Promotor:</w:t>
          </w:r>
        </w:p>
      </w:tc>
      <w:tc>
        <w:tcPr>
          <w:tcW w:w="8631" w:type="dxa"/>
          <w:tcBorders>
            <w:top w:val="nil"/>
            <w:left w:val="nil"/>
            <w:right w:val="nil"/>
          </w:tcBorders>
          <w:tcMar>
            <w:left w:w="23" w:type="dxa"/>
            <w:right w:w="23" w:type="dxa"/>
          </w:tcMar>
          <w:vAlign w:val="center"/>
        </w:tcPr>
        <w:p w:rsidR="00B01B4E" w:rsidRPr="00C873B0" w:rsidRDefault="00B01B4E" w:rsidP="00E5025D">
          <w:pPr>
            <w:widowControl w:val="0"/>
            <w:autoSpaceDE w:val="0"/>
            <w:autoSpaceDN w:val="0"/>
            <w:adjustRightInd w:val="0"/>
            <w:spacing w:after="0" w:line="240" w:lineRule="auto"/>
            <w:rPr>
              <w:rFonts w:ascii="Century Gothic" w:hAnsi="Century Gothic" w:cs="Century Gothic"/>
              <w:color w:val="000000"/>
              <w:sz w:val="16"/>
              <w:szCs w:val="16"/>
            </w:rPr>
          </w:pPr>
          <w:r w:rsidRPr="00C873B0">
            <w:rPr>
              <w:rFonts w:ascii="Century Gothic" w:hAnsi="Century Gothic" w:cs="Century Gothic"/>
              <w:color w:val="000000"/>
              <w:sz w:val="16"/>
              <w:szCs w:val="16"/>
            </w:rPr>
            <w:t>AYUNTAMIENTO DE XERMADE</w:t>
          </w:r>
        </w:p>
      </w:tc>
    </w:tr>
    <w:tr w:rsidR="00B01B4E" w:rsidTr="00E5025D">
      <w:trPr>
        <w:trHeight w:val="231"/>
      </w:trPr>
      <w:tc>
        <w:tcPr>
          <w:tcW w:w="1224" w:type="dxa"/>
          <w:tcBorders>
            <w:top w:val="nil"/>
            <w:left w:val="nil"/>
            <w:right w:val="nil"/>
          </w:tcBorders>
          <w:tcMar>
            <w:left w:w="23" w:type="dxa"/>
            <w:right w:w="23" w:type="dxa"/>
          </w:tcMar>
          <w:vAlign w:val="center"/>
        </w:tcPr>
        <w:p w:rsidR="00B01B4E" w:rsidRPr="006835B1" w:rsidRDefault="00B01B4E" w:rsidP="00E5025D">
          <w:pPr>
            <w:widowControl w:val="0"/>
            <w:autoSpaceDE w:val="0"/>
            <w:autoSpaceDN w:val="0"/>
            <w:adjustRightInd w:val="0"/>
            <w:spacing w:after="0" w:line="240" w:lineRule="auto"/>
            <w:rPr>
              <w:rFonts w:ascii="Century Gothic" w:hAnsi="Century Gothic" w:cs="Century Gothic"/>
              <w:b/>
              <w:bCs/>
              <w:color w:val="000000"/>
              <w:sz w:val="16"/>
              <w:szCs w:val="16"/>
            </w:rPr>
          </w:pPr>
          <w:r w:rsidRPr="006835B1">
            <w:rPr>
              <w:rFonts w:ascii="Century Gothic" w:hAnsi="Century Gothic" w:cs="Century Gothic"/>
              <w:b/>
              <w:bCs/>
              <w:color w:val="000000"/>
              <w:sz w:val="16"/>
              <w:szCs w:val="16"/>
            </w:rPr>
            <w:t>Situación:</w:t>
          </w:r>
        </w:p>
      </w:tc>
      <w:tc>
        <w:tcPr>
          <w:tcW w:w="8631" w:type="dxa"/>
          <w:tcBorders>
            <w:top w:val="nil"/>
            <w:left w:val="nil"/>
            <w:right w:val="nil"/>
          </w:tcBorders>
          <w:tcMar>
            <w:left w:w="23" w:type="dxa"/>
            <w:right w:w="23" w:type="dxa"/>
          </w:tcMar>
          <w:vAlign w:val="center"/>
        </w:tcPr>
        <w:p w:rsidR="00B01B4E" w:rsidRPr="00C873B0" w:rsidRDefault="00B01B4E" w:rsidP="00E5025D">
          <w:pPr>
            <w:widowControl w:val="0"/>
            <w:autoSpaceDE w:val="0"/>
            <w:autoSpaceDN w:val="0"/>
            <w:adjustRightInd w:val="0"/>
            <w:spacing w:after="0" w:line="240" w:lineRule="auto"/>
            <w:rPr>
              <w:rFonts w:ascii="Century Gothic" w:hAnsi="Century Gothic" w:cs="Century Gothic"/>
              <w:color w:val="000000"/>
              <w:sz w:val="16"/>
              <w:szCs w:val="16"/>
            </w:rPr>
          </w:pPr>
          <w:r w:rsidRPr="00C873B0">
            <w:rPr>
              <w:rFonts w:ascii="Century Gothic" w:hAnsi="Century Gothic" w:cs="Century Gothic"/>
              <w:color w:val="000000"/>
              <w:sz w:val="16"/>
              <w:szCs w:val="16"/>
            </w:rPr>
            <w:t>XERMADE (LUGO)</w:t>
          </w:r>
        </w:p>
      </w:tc>
    </w:tr>
  </w:tbl>
  <w:p w:rsidR="00B01B4E" w:rsidRDefault="00B01B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51E54"/>
    <w:multiLevelType w:val="hybridMultilevel"/>
    <w:tmpl w:val="A5C4D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7689"/>
    <w:rsid w:val="00024BB4"/>
    <w:rsid w:val="000C3459"/>
    <w:rsid w:val="00100D4E"/>
    <w:rsid w:val="0015238E"/>
    <w:rsid w:val="001D5EAE"/>
    <w:rsid w:val="001F2227"/>
    <w:rsid w:val="00257689"/>
    <w:rsid w:val="00292AE6"/>
    <w:rsid w:val="002F35FC"/>
    <w:rsid w:val="0039499C"/>
    <w:rsid w:val="003A3987"/>
    <w:rsid w:val="003D10D8"/>
    <w:rsid w:val="003D6B89"/>
    <w:rsid w:val="004F234D"/>
    <w:rsid w:val="005D446C"/>
    <w:rsid w:val="00615D74"/>
    <w:rsid w:val="006301B3"/>
    <w:rsid w:val="006745B2"/>
    <w:rsid w:val="006B0406"/>
    <w:rsid w:val="007520DC"/>
    <w:rsid w:val="007C223F"/>
    <w:rsid w:val="007F210C"/>
    <w:rsid w:val="00804831"/>
    <w:rsid w:val="00820511"/>
    <w:rsid w:val="008C1395"/>
    <w:rsid w:val="009119AF"/>
    <w:rsid w:val="009C01F9"/>
    <w:rsid w:val="009D59FC"/>
    <w:rsid w:val="00A16C57"/>
    <w:rsid w:val="00A52CD8"/>
    <w:rsid w:val="00AA33F4"/>
    <w:rsid w:val="00AA562D"/>
    <w:rsid w:val="00AE45FD"/>
    <w:rsid w:val="00B01B4E"/>
    <w:rsid w:val="00B23AE2"/>
    <w:rsid w:val="00B403D4"/>
    <w:rsid w:val="00B867AA"/>
    <w:rsid w:val="00BE2EC9"/>
    <w:rsid w:val="00CB39D3"/>
    <w:rsid w:val="00D0549A"/>
    <w:rsid w:val="00D721E7"/>
    <w:rsid w:val="00E12F0C"/>
    <w:rsid w:val="00E5025D"/>
    <w:rsid w:val="00E83512"/>
    <w:rsid w:val="00EB3C8A"/>
    <w:rsid w:val="00F917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B2"/>
  </w:style>
  <w:style w:type="paragraph" w:styleId="Ttulo1">
    <w:name w:val="heading 1"/>
    <w:basedOn w:val="Normal"/>
    <w:next w:val="Normal"/>
    <w:link w:val="Ttulo1Car"/>
    <w:uiPriority w:val="9"/>
    <w:qFormat/>
    <w:rsid w:val="006301B3"/>
    <w:pPr>
      <w:keepNext/>
      <w:keepLines/>
      <w:spacing w:before="480" w:after="0"/>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6301B3"/>
    <w:pPr>
      <w:keepNext/>
      <w:keepLines/>
      <w:spacing w:before="200" w:after="0"/>
      <w:outlineLvl w:val="1"/>
    </w:pPr>
    <w:rPr>
      <w:rFonts w:eastAsiaTheme="majorEastAsia"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1E7"/>
    <w:rPr>
      <w:rFonts w:ascii="Tahoma" w:hAnsi="Tahoma" w:cs="Tahoma"/>
      <w:sz w:val="16"/>
      <w:szCs w:val="16"/>
    </w:rPr>
  </w:style>
  <w:style w:type="character" w:styleId="Refdecomentario">
    <w:name w:val="annotation reference"/>
    <w:basedOn w:val="Fuentedeprrafopredeter"/>
    <w:uiPriority w:val="99"/>
    <w:semiHidden/>
    <w:unhideWhenUsed/>
    <w:rsid w:val="009D59FC"/>
    <w:rPr>
      <w:sz w:val="16"/>
      <w:szCs w:val="16"/>
    </w:rPr>
  </w:style>
  <w:style w:type="paragraph" w:styleId="Textocomentario">
    <w:name w:val="annotation text"/>
    <w:basedOn w:val="Normal"/>
    <w:link w:val="TextocomentarioCar"/>
    <w:uiPriority w:val="99"/>
    <w:semiHidden/>
    <w:unhideWhenUsed/>
    <w:rsid w:val="009D5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9FC"/>
    <w:rPr>
      <w:sz w:val="20"/>
      <w:szCs w:val="20"/>
    </w:rPr>
  </w:style>
  <w:style w:type="paragraph" w:styleId="Asuntodelcomentario">
    <w:name w:val="annotation subject"/>
    <w:basedOn w:val="Textocomentario"/>
    <w:next w:val="Textocomentario"/>
    <w:link w:val="AsuntodelcomentarioCar"/>
    <w:uiPriority w:val="99"/>
    <w:semiHidden/>
    <w:unhideWhenUsed/>
    <w:rsid w:val="009D59FC"/>
    <w:rPr>
      <w:b/>
      <w:bCs/>
    </w:rPr>
  </w:style>
  <w:style w:type="character" w:customStyle="1" w:styleId="AsuntodelcomentarioCar">
    <w:name w:val="Asunto del comentario Car"/>
    <w:basedOn w:val="TextocomentarioCar"/>
    <w:link w:val="Asuntodelcomentario"/>
    <w:uiPriority w:val="99"/>
    <w:semiHidden/>
    <w:rsid w:val="009D59FC"/>
    <w:rPr>
      <w:b/>
      <w:bCs/>
    </w:rPr>
  </w:style>
  <w:style w:type="character" w:customStyle="1" w:styleId="Ttulo1Car">
    <w:name w:val="Título 1 Car"/>
    <w:basedOn w:val="Fuentedeprrafopredeter"/>
    <w:link w:val="Ttulo1"/>
    <w:uiPriority w:val="9"/>
    <w:rsid w:val="006301B3"/>
    <w:rPr>
      <w:rFonts w:eastAsiaTheme="majorEastAsia" w:cstheme="majorBidi"/>
      <w:b/>
      <w:bCs/>
      <w:sz w:val="24"/>
      <w:szCs w:val="28"/>
    </w:rPr>
  </w:style>
  <w:style w:type="character" w:customStyle="1" w:styleId="Ttulo2Car">
    <w:name w:val="Título 2 Car"/>
    <w:basedOn w:val="Fuentedeprrafopredeter"/>
    <w:link w:val="Ttulo2"/>
    <w:uiPriority w:val="9"/>
    <w:rsid w:val="006301B3"/>
    <w:rPr>
      <w:rFonts w:eastAsiaTheme="majorEastAsia" w:cstheme="majorBidi"/>
      <w:b/>
      <w:bCs/>
      <w:sz w:val="24"/>
      <w:szCs w:val="26"/>
    </w:rPr>
  </w:style>
  <w:style w:type="table" w:styleId="Tablaconcuadrcula">
    <w:name w:val="Table Grid"/>
    <w:basedOn w:val="Tablanormal"/>
    <w:uiPriority w:val="39"/>
    <w:rsid w:val="00630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0406"/>
    <w:pPr>
      <w:ind w:left="720"/>
      <w:contextualSpacing/>
    </w:pPr>
  </w:style>
  <w:style w:type="paragraph" w:styleId="TtulodeTDC">
    <w:name w:val="TOC Heading"/>
    <w:basedOn w:val="Ttulo1"/>
    <w:next w:val="Normal"/>
    <w:uiPriority w:val="39"/>
    <w:unhideWhenUsed/>
    <w:qFormat/>
    <w:rsid w:val="00E83512"/>
    <w:pPr>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E83512"/>
    <w:pPr>
      <w:spacing w:after="100"/>
    </w:pPr>
  </w:style>
  <w:style w:type="paragraph" w:styleId="TDC2">
    <w:name w:val="toc 2"/>
    <w:basedOn w:val="Normal"/>
    <w:next w:val="Normal"/>
    <w:autoRedefine/>
    <w:uiPriority w:val="39"/>
    <w:unhideWhenUsed/>
    <w:rsid w:val="00E83512"/>
    <w:pPr>
      <w:spacing w:after="100"/>
      <w:ind w:left="220"/>
    </w:pPr>
  </w:style>
  <w:style w:type="character" w:styleId="Hipervnculo">
    <w:name w:val="Hyperlink"/>
    <w:basedOn w:val="Fuentedeprrafopredeter"/>
    <w:uiPriority w:val="99"/>
    <w:unhideWhenUsed/>
    <w:rsid w:val="00E83512"/>
    <w:rPr>
      <w:color w:val="0000FF" w:themeColor="hyperlink"/>
      <w:u w:val="single"/>
    </w:rPr>
  </w:style>
  <w:style w:type="paragraph" w:styleId="Encabezado">
    <w:name w:val="header"/>
    <w:basedOn w:val="Normal"/>
    <w:link w:val="EncabezadoCar"/>
    <w:uiPriority w:val="99"/>
    <w:unhideWhenUsed/>
    <w:rsid w:val="00AA5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62D"/>
  </w:style>
  <w:style w:type="paragraph" w:styleId="Piedepgina">
    <w:name w:val="footer"/>
    <w:basedOn w:val="Normal"/>
    <w:link w:val="PiedepginaCar"/>
    <w:uiPriority w:val="99"/>
    <w:unhideWhenUsed/>
    <w:rsid w:val="00AA5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62D"/>
  </w:style>
</w:styles>
</file>

<file path=word/webSettings.xml><?xml version="1.0" encoding="utf-8"?>
<w:webSettings xmlns:r="http://schemas.openxmlformats.org/officeDocument/2006/relationships" xmlns:w="http://schemas.openxmlformats.org/wordprocessingml/2006/main">
  <w:divs>
    <w:div w:id="185486112">
      <w:bodyDiv w:val="1"/>
      <w:marLeft w:val="0"/>
      <w:marRight w:val="0"/>
      <w:marTop w:val="0"/>
      <w:marBottom w:val="0"/>
      <w:divBdr>
        <w:top w:val="none" w:sz="0" w:space="0" w:color="auto"/>
        <w:left w:val="none" w:sz="0" w:space="0" w:color="auto"/>
        <w:bottom w:val="none" w:sz="0" w:space="0" w:color="auto"/>
        <w:right w:val="none" w:sz="0" w:space="0" w:color="auto"/>
      </w:divBdr>
    </w:div>
    <w:div w:id="223293964">
      <w:bodyDiv w:val="1"/>
      <w:marLeft w:val="0"/>
      <w:marRight w:val="0"/>
      <w:marTop w:val="0"/>
      <w:marBottom w:val="0"/>
      <w:divBdr>
        <w:top w:val="none" w:sz="0" w:space="0" w:color="auto"/>
        <w:left w:val="none" w:sz="0" w:space="0" w:color="auto"/>
        <w:bottom w:val="none" w:sz="0" w:space="0" w:color="auto"/>
        <w:right w:val="none" w:sz="0" w:space="0" w:color="auto"/>
      </w:divBdr>
    </w:div>
    <w:div w:id="303700965">
      <w:bodyDiv w:val="1"/>
      <w:marLeft w:val="0"/>
      <w:marRight w:val="0"/>
      <w:marTop w:val="0"/>
      <w:marBottom w:val="0"/>
      <w:divBdr>
        <w:top w:val="none" w:sz="0" w:space="0" w:color="auto"/>
        <w:left w:val="none" w:sz="0" w:space="0" w:color="auto"/>
        <w:bottom w:val="none" w:sz="0" w:space="0" w:color="auto"/>
        <w:right w:val="none" w:sz="0" w:space="0" w:color="auto"/>
      </w:divBdr>
    </w:div>
    <w:div w:id="1077046647">
      <w:bodyDiv w:val="1"/>
      <w:marLeft w:val="0"/>
      <w:marRight w:val="0"/>
      <w:marTop w:val="0"/>
      <w:marBottom w:val="0"/>
      <w:divBdr>
        <w:top w:val="none" w:sz="0" w:space="0" w:color="auto"/>
        <w:left w:val="none" w:sz="0" w:space="0" w:color="auto"/>
        <w:bottom w:val="none" w:sz="0" w:space="0" w:color="auto"/>
        <w:right w:val="none" w:sz="0" w:space="0" w:color="auto"/>
      </w:divBdr>
    </w:div>
    <w:div w:id="1348285483">
      <w:bodyDiv w:val="1"/>
      <w:marLeft w:val="0"/>
      <w:marRight w:val="0"/>
      <w:marTop w:val="0"/>
      <w:marBottom w:val="0"/>
      <w:divBdr>
        <w:top w:val="none" w:sz="0" w:space="0" w:color="auto"/>
        <w:left w:val="none" w:sz="0" w:space="0" w:color="auto"/>
        <w:bottom w:val="none" w:sz="0" w:space="0" w:color="auto"/>
        <w:right w:val="none" w:sz="0" w:space="0" w:color="auto"/>
      </w:divBdr>
    </w:div>
    <w:div w:id="17020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INVENTARIO%20DE%20CAMI&#209;OS%20XERMADE\DATOS%20INVENTARIO\TABL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NVENTARIO%20DE%20CAMI&#209;OS%20XERMADE\DATOS%20INVENTARIO\TABL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NVENTARIO%20DE%20CAMI&#209;OS%20XERMADE\DATOS%20INVENTARIO\TAB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AngAx val="1"/>
    </c:view3D>
    <c:plotArea>
      <c:layout/>
      <c:bar3DChart>
        <c:barDir val="col"/>
        <c:grouping val="clustered"/>
        <c:ser>
          <c:idx val="0"/>
          <c:order val="0"/>
          <c:tx>
            <c:v>Nº DE CAMINOS</c:v>
          </c:tx>
          <c:cat>
            <c:strRef>
              <c:f>Hoja13!$D$67:$N$67</c:f>
              <c:strCache>
                <c:ptCount val="11"/>
                <c:pt idx="0">
                  <c:v>BURGAS</c:v>
                </c:pt>
                <c:pt idx="1">
                  <c:v>CABREIROS</c:v>
                </c:pt>
                <c:pt idx="2">
                  <c:v>CANDAMIL</c:v>
                </c:pt>
                <c:pt idx="3">
                  <c:v>CAZAS</c:v>
                </c:pt>
                <c:pt idx="4">
                  <c:v>LOUSADA</c:v>
                </c:pt>
                <c:pt idx="5">
                  <c:v>MIRAZ</c:v>
                </c:pt>
                <c:pt idx="6">
                  <c:v>MOMAN</c:v>
                </c:pt>
                <c:pt idx="7">
                  <c:v>PIÑEIRO</c:v>
                </c:pt>
                <c:pt idx="8">
                  <c:v>ROUPAR</c:v>
                </c:pt>
                <c:pt idx="9">
                  <c:v>XERMADE</c:v>
                </c:pt>
                <c:pt idx="10">
                  <c:v>TOTAL</c:v>
                </c:pt>
              </c:strCache>
            </c:strRef>
          </c:cat>
          <c:val>
            <c:numRef>
              <c:f>(Hoja13!$F$12,Hoja13!$I$12,Hoja13!$L$12,Hoja13!$O$12,Hoja13!$R$12,Hoja13!$U$12,Hoja13!$X$12,Hoja13!$AA$12,Hoja13!$AD$12,Hoja13!$AG$12,Hoja13!$C$16)</c:f>
              <c:numCache>
                <c:formatCode>General</c:formatCode>
                <c:ptCount val="11"/>
                <c:pt idx="0">
                  <c:v>189</c:v>
                </c:pt>
                <c:pt idx="1">
                  <c:v>254</c:v>
                </c:pt>
                <c:pt idx="2">
                  <c:v>93</c:v>
                </c:pt>
                <c:pt idx="3">
                  <c:v>357</c:v>
                </c:pt>
                <c:pt idx="4">
                  <c:v>265</c:v>
                </c:pt>
                <c:pt idx="5">
                  <c:v>127</c:v>
                </c:pt>
                <c:pt idx="6">
                  <c:v>158</c:v>
                </c:pt>
                <c:pt idx="7">
                  <c:v>66</c:v>
                </c:pt>
                <c:pt idx="8">
                  <c:v>298</c:v>
                </c:pt>
                <c:pt idx="9">
                  <c:v>196</c:v>
                </c:pt>
                <c:pt idx="10">
                  <c:v>2003</c:v>
                </c:pt>
              </c:numCache>
            </c:numRef>
          </c:val>
        </c:ser>
        <c:dLbls>
          <c:showVal val="1"/>
        </c:dLbls>
        <c:shape val="box"/>
        <c:axId val="91460736"/>
        <c:axId val="91462272"/>
        <c:axId val="0"/>
      </c:bar3DChart>
      <c:catAx>
        <c:axId val="91460736"/>
        <c:scaling>
          <c:orientation val="minMax"/>
        </c:scaling>
        <c:axPos val="b"/>
        <c:majorTickMark val="none"/>
        <c:tickLblPos val="nextTo"/>
        <c:crossAx val="91462272"/>
        <c:crosses val="autoZero"/>
        <c:auto val="1"/>
        <c:lblAlgn val="ctr"/>
        <c:lblOffset val="100"/>
      </c:catAx>
      <c:valAx>
        <c:axId val="91462272"/>
        <c:scaling>
          <c:orientation val="minMax"/>
        </c:scaling>
        <c:delete val="1"/>
        <c:axPos val="l"/>
        <c:numFmt formatCode="General" sourceLinked="1"/>
        <c:majorTickMark val="none"/>
        <c:tickLblPos val="none"/>
        <c:crossAx val="91460736"/>
        <c:crosses val="autoZero"/>
        <c:crossBetween val="between"/>
      </c:valAx>
    </c:plotArea>
    <c:legend>
      <c:legendPos val="t"/>
      <c:layout/>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style val="5"/>
  <c:chart>
    <c:autoTitleDeleted val="1"/>
    <c:view3D>
      <c:rAngAx val="1"/>
    </c:view3D>
    <c:plotArea>
      <c:layout/>
      <c:bar3DChart>
        <c:barDir val="col"/>
        <c:grouping val="clustered"/>
        <c:ser>
          <c:idx val="0"/>
          <c:order val="0"/>
          <c:tx>
            <c:v>LONGITUD CAMINOS (m.)</c:v>
          </c:tx>
          <c:dLbls>
            <c:txPr>
              <a:bodyPr/>
              <a:lstStyle/>
              <a:p>
                <a:pPr>
                  <a:defRPr sz="700"/>
                </a:pPr>
                <a:endParaRPr lang="es-ES"/>
              </a:p>
            </c:txPr>
            <c:showVal val="1"/>
          </c:dLbls>
          <c:cat>
            <c:strRef>
              <c:f>Hoja13!$D$67:$N$67</c:f>
              <c:strCache>
                <c:ptCount val="11"/>
                <c:pt idx="0">
                  <c:v>BURGAS</c:v>
                </c:pt>
                <c:pt idx="1">
                  <c:v>CABREIROS</c:v>
                </c:pt>
                <c:pt idx="2">
                  <c:v>CANDAMIL</c:v>
                </c:pt>
                <c:pt idx="3">
                  <c:v>CAZAS</c:v>
                </c:pt>
                <c:pt idx="4">
                  <c:v>LOUSADA</c:v>
                </c:pt>
                <c:pt idx="5">
                  <c:v>MIRAZ</c:v>
                </c:pt>
                <c:pt idx="6">
                  <c:v>MOMAN</c:v>
                </c:pt>
                <c:pt idx="7">
                  <c:v>PIÑEIRO</c:v>
                </c:pt>
                <c:pt idx="8">
                  <c:v>ROUPAR</c:v>
                </c:pt>
                <c:pt idx="9">
                  <c:v>XERMADE</c:v>
                </c:pt>
                <c:pt idx="10">
                  <c:v>TOTAL</c:v>
                </c:pt>
              </c:strCache>
            </c:strRef>
          </c:cat>
          <c:val>
            <c:numRef>
              <c:f>(Hoja13!$D$12,Hoja13!$G$12,Hoja13!$J$12,Hoja13!$M$12,Hoja13!$P$12,Hoja13!$S$12,Hoja13!$V$12,Hoja13!$Y$12,Hoja13!$AB$12,Hoja13!$AE$12,Hoja13!$C$15)</c:f>
              <c:numCache>
                <c:formatCode>0.00</c:formatCode>
                <c:ptCount val="11"/>
                <c:pt idx="0">
                  <c:v>60022.25</c:v>
                </c:pt>
                <c:pt idx="1">
                  <c:v>98673.150000000023</c:v>
                </c:pt>
                <c:pt idx="2">
                  <c:v>46858.94</c:v>
                </c:pt>
                <c:pt idx="3">
                  <c:v>127952.69</c:v>
                </c:pt>
                <c:pt idx="4">
                  <c:v>132402.76999999999</c:v>
                </c:pt>
                <c:pt idx="5">
                  <c:v>52806.1</c:v>
                </c:pt>
                <c:pt idx="6">
                  <c:v>74037.55</c:v>
                </c:pt>
                <c:pt idx="7">
                  <c:v>44056.86</c:v>
                </c:pt>
                <c:pt idx="8">
                  <c:v>107221.16</c:v>
                </c:pt>
                <c:pt idx="9">
                  <c:v>76229.849999999991</c:v>
                </c:pt>
                <c:pt idx="10">
                  <c:v>820261.32000000041</c:v>
                </c:pt>
              </c:numCache>
            </c:numRef>
          </c:val>
        </c:ser>
        <c:dLbls>
          <c:showVal val="1"/>
        </c:dLbls>
        <c:shape val="box"/>
        <c:axId val="100624256"/>
        <c:axId val="100661888"/>
        <c:axId val="0"/>
      </c:bar3DChart>
      <c:catAx>
        <c:axId val="100624256"/>
        <c:scaling>
          <c:orientation val="minMax"/>
        </c:scaling>
        <c:axPos val="b"/>
        <c:majorTickMark val="none"/>
        <c:tickLblPos val="nextTo"/>
        <c:crossAx val="100661888"/>
        <c:crosses val="autoZero"/>
        <c:auto val="1"/>
        <c:lblAlgn val="ctr"/>
        <c:lblOffset val="100"/>
      </c:catAx>
      <c:valAx>
        <c:axId val="100661888"/>
        <c:scaling>
          <c:orientation val="minMax"/>
        </c:scaling>
        <c:delete val="1"/>
        <c:axPos val="l"/>
        <c:numFmt formatCode="0.00" sourceLinked="1"/>
        <c:tickLblPos val="none"/>
        <c:crossAx val="100624256"/>
        <c:crosses val="autoZero"/>
        <c:crossBetween val="between"/>
      </c:valAx>
      <c:spPr>
        <a:ln>
          <a:noFill/>
        </a:ln>
      </c:spPr>
    </c:plotArea>
    <c:legend>
      <c:legendPos val="t"/>
      <c:layout/>
    </c:legend>
    <c:plotVisOnly val="1"/>
  </c:chart>
  <c:spPr>
    <a:noFill/>
    <a:ln w="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style val="26"/>
  <c:chart>
    <c:autoTitleDeleted val="1"/>
    <c:plotArea>
      <c:layout/>
      <c:pieChart>
        <c:varyColors val="1"/>
        <c:ser>
          <c:idx val="0"/>
          <c:order val="0"/>
          <c:tx>
            <c:v>Nº DE CAMINOS</c:v>
          </c:tx>
          <c:dLbls>
            <c:showCatName val="1"/>
            <c:showPercent val="1"/>
            <c:showLeaderLines val="1"/>
          </c:dLbls>
          <c:cat>
            <c:strRef>
              <c:f>Hoja13!$A$7:$C$10</c:f>
              <c:strCache>
                <c:ptCount val="4"/>
                <c:pt idx="0">
                  <c:v>CAMINOS NATURALES</c:v>
                </c:pt>
                <c:pt idx="1">
                  <c:v>ZAHORRA</c:v>
                </c:pt>
                <c:pt idx="2">
                  <c:v>RIEGO ASFALTICO</c:v>
                </c:pt>
                <c:pt idx="3">
                  <c:v>MEZCLA BITUMINOSA</c:v>
                </c:pt>
              </c:strCache>
            </c:strRef>
          </c:cat>
          <c:val>
            <c:numRef>
              <c:f>Hoja13!$C$20:$C$23</c:f>
              <c:numCache>
                <c:formatCode>General</c:formatCode>
                <c:ptCount val="4"/>
                <c:pt idx="0">
                  <c:v>1387</c:v>
                </c:pt>
                <c:pt idx="1">
                  <c:v>226</c:v>
                </c:pt>
                <c:pt idx="2">
                  <c:v>383</c:v>
                </c:pt>
                <c:pt idx="3">
                  <c:v>7</c:v>
                </c:pt>
              </c:numCache>
            </c:numRef>
          </c:val>
        </c:ser>
        <c:dLbls>
          <c:showCatName val="1"/>
          <c:showPercent val="1"/>
        </c:dLbls>
        <c:firstSliceAng val="0"/>
      </c:pieChart>
    </c:plotArea>
    <c:plotVisOnly val="1"/>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1E1AE-781F-4AB6-97D9-C87CF42D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5664</Words>
  <Characters>31157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carlos.cuba</cp:lastModifiedBy>
  <cp:revision>6</cp:revision>
  <cp:lastPrinted>2017-04-04T10:58:00Z</cp:lastPrinted>
  <dcterms:created xsi:type="dcterms:W3CDTF">2017-04-18T18:58:00Z</dcterms:created>
  <dcterms:modified xsi:type="dcterms:W3CDTF">2017-04-18T21:46:00Z</dcterms:modified>
</cp:coreProperties>
</file>